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AA0BA" w14:textId="77777777" w:rsidR="00F31329" w:rsidRDefault="00F31329">
      <w:pPr>
        <w:pStyle w:val="a3"/>
        <w:ind w:left="0" w:firstLine="0"/>
      </w:pPr>
    </w:p>
    <w:p w14:paraId="783D2321" w14:textId="77777777" w:rsidR="005E36E1" w:rsidRDefault="005E36E1" w:rsidP="005E36E1">
      <w:pPr>
        <w:pStyle w:val="a3"/>
        <w:spacing w:before="67" w:line="321" w:lineRule="exact"/>
        <w:ind w:left="5815" w:right="429" w:hanging="428"/>
        <w:jc w:val="both"/>
      </w:pPr>
      <w:bookmarkStart w:id="0" w:name="_Hlk215042633"/>
      <w:r>
        <w:rPr>
          <w:spacing w:val="-2"/>
        </w:rPr>
        <w:t>ЗАТВЕРДЖЕНО</w:t>
      </w:r>
    </w:p>
    <w:bookmarkEnd w:id="0"/>
    <w:p w14:paraId="5C79B1A8" w14:textId="77777777" w:rsidR="005E36E1" w:rsidRDefault="005E36E1" w:rsidP="005E36E1">
      <w:pPr>
        <w:ind w:left="5387" w:right="4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  сто  шістнадцятої сесії міської ради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 скликання від 11.12.2025 р.  №   116/2025</w:t>
      </w:r>
    </w:p>
    <w:p w14:paraId="4A84F67B" w14:textId="77777777" w:rsidR="00F31329" w:rsidRDefault="00F31329">
      <w:pPr>
        <w:pStyle w:val="a3"/>
        <w:ind w:left="0" w:firstLine="0"/>
      </w:pPr>
    </w:p>
    <w:p w14:paraId="69F0B0B6" w14:textId="77777777" w:rsidR="00F31329" w:rsidRDefault="00F31329">
      <w:pPr>
        <w:pStyle w:val="a3"/>
        <w:ind w:left="0" w:firstLine="0"/>
      </w:pPr>
    </w:p>
    <w:p w14:paraId="51B822C3" w14:textId="77777777" w:rsidR="00F31329" w:rsidRDefault="00F31329">
      <w:pPr>
        <w:pStyle w:val="a3"/>
        <w:ind w:left="0" w:firstLine="0"/>
      </w:pPr>
    </w:p>
    <w:p w14:paraId="201A7B38" w14:textId="77777777" w:rsidR="00F31329" w:rsidRDefault="00F31329">
      <w:pPr>
        <w:pStyle w:val="a3"/>
        <w:ind w:left="0" w:firstLine="0"/>
      </w:pPr>
    </w:p>
    <w:p w14:paraId="32F5C7CB" w14:textId="77777777" w:rsidR="00F31329" w:rsidRDefault="00F31329">
      <w:pPr>
        <w:pStyle w:val="a3"/>
        <w:ind w:left="0" w:firstLine="0"/>
      </w:pPr>
    </w:p>
    <w:p w14:paraId="19FE9648" w14:textId="77777777" w:rsidR="00F31329" w:rsidRDefault="00F31329">
      <w:pPr>
        <w:pStyle w:val="a3"/>
        <w:ind w:left="0" w:firstLine="0"/>
      </w:pPr>
    </w:p>
    <w:p w14:paraId="56D81256" w14:textId="77777777" w:rsidR="00F31329" w:rsidRDefault="00F31329">
      <w:pPr>
        <w:pStyle w:val="a3"/>
        <w:ind w:left="0" w:firstLine="0"/>
      </w:pPr>
    </w:p>
    <w:p w14:paraId="3A444057" w14:textId="77777777" w:rsidR="00F31329" w:rsidRDefault="00F31329">
      <w:pPr>
        <w:pStyle w:val="a3"/>
        <w:spacing w:before="2"/>
        <w:ind w:left="0" w:firstLine="0"/>
      </w:pPr>
    </w:p>
    <w:p w14:paraId="67650DF0" w14:textId="77777777" w:rsidR="00F31329" w:rsidRDefault="005B5854">
      <w:pPr>
        <w:ind w:left="566" w:right="4"/>
        <w:jc w:val="center"/>
        <w:rPr>
          <w:b/>
          <w:sz w:val="56"/>
        </w:rPr>
      </w:pPr>
      <w:r>
        <w:rPr>
          <w:b/>
          <w:spacing w:val="-2"/>
          <w:sz w:val="56"/>
        </w:rPr>
        <w:t>ПРОГРАМА</w:t>
      </w:r>
    </w:p>
    <w:p w14:paraId="2AD4A334" w14:textId="77777777" w:rsidR="00F31329" w:rsidRDefault="005B5854">
      <w:pPr>
        <w:spacing w:before="1"/>
        <w:ind w:left="2249" w:right="1366" w:hanging="324"/>
        <w:rPr>
          <w:b/>
          <w:sz w:val="56"/>
        </w:rPr>
      </w:pPr>
      <w:r>
        <w:rPr>
          <w:b/>
          <w:sz w:val="56"/>
        </w:rPr>
        <w:t>реформування</w:t>
      </w:r>
      <w:r>
        <w:rPr>
          <w:b/>
          <w:spacing w:val="-14"/>
          <w:sz w:val="56"/>
        </w:rPr>
        <w:t xml:space="preserve"> </w:t>
      </w:r>
      <w:r>
        <w:rPr>
          <w:b/>
          <w:sz w:val="56"/>
        </w:rPr>
        <w:t>і</w:t>
      </w:r>
      <w:r>
        <w:rPr>
          <w:b/>
          <w:spacing w:val="-19"/>
          <w:sz w:val="56"/>
        </w:rPr>
        <w:t xml:space="preserve"> </w:t>
      </w:r>
      <w:r>
        <w:rPr>
          <w:b/>
          <w:sz w:val="56"/>
        </w:rPr>
        <w:t xml:space="preserve">розвитку </w:t>
      </w:r>
      <w:r>
        <w:rPr>
          <w:b/>
          <w:spacing w:val="-2"/>
          <w:sz w:val="56"/>
        </w:rPr>
        <w:t>житлово-комунального</w:t>
      </w:r>
    </w:p>
    <w:p w14:paraId="3A85D4C3" w14:textId="281FA2BB" w:rsidR="00F31329" w:rsidRDefault="005B5854">
      <w:pPr>
        <w:ind w:left="2369" w:hanging="2017"/>
        <w:rPr>
          <w:b/>
          <w:sz w:val="56"/>
        </w:rPr>
      </w:pPr>
      <w:r>
        <w:rPr>
          <w:b/>
          <w:sz w:val="56"/>
        </w:rPr>
        <w:t>господарства</w:t>
      </w:r>
      <w:r>
        <w:rPr>
          <w:b/>
          <w:spacing w:val="-16"/>
          <w:sz w:val="56"/>
        </w:rPr>
        <w:t xml:space="preserve"> </w:t>
      </w:r>
      <w:r>
        <w:rPr>
          <w:b/>
          <w:sz w:val="56"/>
        </w:rPr>
        <w:t>Дунаєвецької</w:t>
      </w:r>
      <w:r>
        <w:rPr>
          <w:b/>
          <w:spacing w:val="-17"/>
          <w:sz w:val="56"/>
        </w:rPr>
        <w:t xml:space="preserve"> </w:t>
      </w:r>
      <w:r>
        <w:rPr>
          <w:b/>
          <w:sz w:val="56"/>
        </w:rPr>
        <w:t>міської ради на 202</w:t>
      </w:r>
      <w:r w:rsidR="005C3479">
        <w:rPr>
          <w:b/>
          <w:sz w:val="56"/>
        </w:rPr>
        <w:t>6</w:t>
      </w:r>
      <w:r>
        <w:rPr>
          <w:b/>
          <w:sz w:val="56"/>
        </w:rPr>
        <w:t>-202</w:t>
      </w:r>
      <w:r w:rsidR="005C3479">
        <w:rPr>
          <w:b/>
          <w:sz w:val="56"/>
        </w:rPr>
        <w:t>8</w:t>
      </w:r>
      <w:r>
        <w:rPr>
          <w:b/>
          <w:sz w:val="56"/>
        </w:rPr>
        <w:t xml:space="preserve"> роки</w:t>
      </w:r>
    </w:p>
    <w:p w14:paraId="3B4012A2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2417A9DE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3ADC7B65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3776B20D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5F9966D3" w14:textId="77777777" w:rsidR="00F31329" w:rsidRDefault="00F31329">
      <w:pPr>
        <w:pStyle w:val="a3"/>
        <w:spacing w:before="88"/>
        <w:ind w:left="0" w:firstLine="0"/>
        <w:rPr>
          <w:b/>
          <w:sz w:val="56"/>
        </w:rPr>
      </w:pPr>
    </w:p>
    <w:p w14:paraId="43A15FDC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20E74EFE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64CE3878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56593766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53CA2F7C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1B0A9F25" w14:textId="0FE57CA2" w:rsidR="00F31329" w:rsidRPr="005E36E1" w:rsidRDefault="005E36E1" w:rsidP="005E36E1">
      <w:pPr>
        <w:pStyle w:val="a3"/>
        <w:tabs>
          <w:tab w:val="left" w:pos="1685"/>
          <w:tab w:val="center" w:pos="5175"/>
        </w:tabs>
        <w:ind w:left="566" w:right="1" w:firstLine="0"/>
        <w:rPr>
          <w:sz w:val="28"/>
          <w:szCs w:val="28"/>
        </w:rPr>
      </w:pPr>
      <w:r>
        <w:tab/>
      </w:r>
      <w:r w:rsidRPr="005E36E1">
        <w:rPr>
          <w:sz w:val="28"/>
          <w:szCs w:val="28"/>
        </w:rPr>
        <w:t xml:space="preserve">                                      </w:t>
      </w:r>
      <w:r w:rsidR="005B5854" w:rsidRPr="005E36E1">
        <w:rPr>
          <w:sz w:val="28"/>
          <w:szCs w:val="28"/>
        </w:rPr>
        <w:t xml:space="preserve">м. </w:t>
      </w:r>
      <w:r w:rsidR="005B5854" w:rsidRPr="005E36E1">
        <w:rPr>
          <w:spacing w:val="-2"/>
          <w:sz w:val="28"/>
          <w:szCs w:val="28"/>
        </w:rPr>
        <w:t>Дунаївці</w:t>
      </w:r>
    </w:p>
    <w:p w14:paraId="018816E7" w14:textId="326D9F7A" w:rsidR="00F31329" w:rsidRPr="005E36E1" w:rsidRDefault="005E36E1" w:rsidP="005E36E1">
      <w:pPr>
        <w:pStyle w:val="a3"/>
        <w:ind w:left="566" w:right="8" w:firstLine="0"/>
        <w:rPr>
          <w:sz w:val="28"/>
          <w:szCs w:val="28"/>
        </w:rPr>
      </w:pPr>
      <w:r w:rsidRPr="005E36E1">
        <w:rPr>
          <w:spacing w:val="-4"/>
          <w:sz w:val="28"/>
          <w:szCs w:val="28"/>
        </w:rPr>
        <w:t xml:space="preserve">                                                       </w:t>
      </w:r>
      <w:r>
        <w:rPr>
          <w:spacing w:val="-4"/>
          <w:sz w:val="28"/>
          <w:szCs w:val="28"/>
        </w:rPr>
        <w:t xml:space="preserve"> </w:t>
      </w:r>
      <w:r w:rsidRPr="005E36E1">
        <w:rPr>
          <w:spacing w:val="-4"/>
          <w:sz w:val="28"/>
          <w:szCs w:val="28"/>
        </w:rPr>
        <w:t xml:space="preserve">      </w:t>
      </w:r>
      <w:r w:rsidR="005B5854" w:rsidRPr="005E36E1">
        <w:rPr>
          <w:spacing w:val="-4"/>
          <w:sz w:val="28"/>
          <w:szCs w:val="28"/>
        </w:rPr>
        <w:t>202</w:t>
      </w:r>
      <w:r w:rsidR="005C3479" w:rsidRPr="005E36E1">
        <w:rPr>
          <w:spacing w:val="-4"/>
          <w:sz w:val="28"/>
          <w:szCs w:val="28"/>
        </w:rPr>
        <w:t>5</w:t>
      </w:r>
      <w:r w:rsidRPr="005E36E1">
        <w:rPr>
          <w:spacing w:val="-4"/>
          <w:sz w:val="28"/>
          <w:szCs w:val="28"/>
        </w:rPr>
        <w:t xml:space="preserve"> р.</w:t>
      </w:r>
    </w:p>
    <w:p w14:paraId="5CE341D5" w14:textId="77777777" w:rsidR="00F31329" w:rsidRDefault="00F31329">
      <w:pPr>
        <w:pStyle w:val="a3"/>
        <w:jc w:val="center"/>
        <w:sectPr w:rsidR="00F31329">
          <w:type w:val="continuous"/>
          <w:pgSz w:w="11910" w:h="16840"/>
          <w:pgMar w:top="1040" w:right="566" w:bottom="280" w:left="1559" w:header="708" w:footer="708" w:gutter="0"/>
          <w:cols w:space="720"/>
        </w:sectPr>
      </w:pPr>
    </w:p>
    <w:p w14:paraId="15615EC6" w14:textId="77777777" w:rsidR="00F31329" w:rsidRDefault="005B5854">
      <w:pPr>
        <w:pStyle w:val="1"/>
        <w:spacing w:before="72"/>
        <w:ind w:right="4"/>
      </w:pPr>
      <w:r>
        <w:rPr>
          <w:spacing w:val="-2"/>
        </w:rPr>
        <w:lastRenderedPageBreak/>
        <w:t>ЗМІСТ</w:t>
      </w:r>
    </w:p>
    <w:p w14:paraId="537DA16E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Сучасний</w:t>
      </w:r>
      <w:r>
        <w:rPr>
          <w:spacing w:val="-7"/>
          <w:sz w:val="24"/>
        </w:rPr>
        <w:t xml:space="preserve"> </w:t>
      </w:r>
      <w:r>
        <w:rPr>
          <w:sz w:val="24"/>
        </w:rPr>
        <w:t>стан</w:t>
      </w:r>
      <w:r>
        <w:rPr>
          <w:spacing w:val="-6"/>
          <w:sz w:val="24"/>
        </w:rPr>
        <w:t xml:space="preserve"> </w:t>
      </w:r>
      <w:r>
        <w:rPr>
          <w:sz w:val="24"/>
        </w:rPr>
        <w:t>житлово-комунального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15A6C817" w14:textId="62461542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Проблеми</w:t>
      </w:r>
      <w:r>
        <w:rPr>
          <w:spacing w:val="-6"/>
          <w:sz w:val="24"/>
        </w:rPr>
        <w:t xml:space="preserve"> </w:t>
      </w:r>
      <w:r>
        <w:rPr>
          <w:sz w:val="24"/>
        </w:rPr>
        <w:t>житлово</w:t>
      </w:r>
      <w:r w:rsidR="005C3479">
        <w:rPr>
          <w:spacing w:val="-4"/>
          <w:sz w:val="24"/>
        </w:rPr>
        <w:t>-</w:t>
      </w:r>
      <w:r>
        <w:rPr>
          <w:sz w:val="24"/>
        </w:rPr>
        <w:t>комунального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3A56C6A4" w14:textId="48F90A4F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41" w:right="289" w:firstLine="708"/>
        <w:jc w:val="both"/>
        <w:rPr>
          <w:sz w:val="24"/>
        </w:rPr>
      </w:pPr>
      <w:r>
        <w:rPr>
          <w:sz w:val="24"/>
        </w:rPr>
        <w:t>Мета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програми,</w:t>
      </w:r>
      <w:r>
        <w:rPr>
          <w:spacing w:val="40"/>
          <w:sz w:val="24"/>
        </w:rPr>
        <w:t xml:space="preserve"> </w:t>
      </w:r>
      <w:r>
        <w:rPr>
          <w:sz w:val="24"/>
        </w:rPr>
        <w:t>шляхи</w:t>
      </w:r>
      <w:r>
        <w:rPr>
          <w:spacing w:val="40"/>
          <w:sz w:val="24"/>
        </w:rPr>
        <w:t xml:space="preserve"> </w:t>
      </w:r>
      <w:r>
        <w:rPr>
          <w:sz w:val="24"/>
        </w:rPr>
        <w:t>реформування</w:t>
      </w:r>
      <w:r>
        <w:rPr>
          <w:spacing w:val="40"/>
          <w:sz w:val="24"/>
        </w:rPr>
        <w:t xml:space="preserve"> </w:t>
      </w:r>
      <w:r>
        <w:rPr>
          <w:sz w:val="24"/>
        </w:rPr>
        <w:t>та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основні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принципи</w:t>
      </w:r>
      <w:r>
        <w:rPr>
          <w:spacing w:val="40"/>
          <w:sz w:val="24"/>
        </w:rPr>
        <w:t xml:space="preserve"> </w:t>
      </w:r>
      <w:r>
        <w:rPr>
          <w:sz w:val="24"/>
        </w:rPr>
        <w:t>регіональної політики з реформування житлово</w:t>
      </w:r>
      <w:r w:rsidR="005C3479">
        <w:rPr>
          <w:sz w:val="24"/>
        </w:rPr>
        <w:t>-</w:t>
      </w:r>
      <w:r>
        <w:rPr>
          <w:sz w:val="24"/>
        </w:rPr>
        <w:t>комунального господарства</w:t>
      </w:r>
    </w:p>
    <w:p w14:paraId="2E0F4278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Стратегічні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напрями</w:t>
      </w:r>
      <w:r>
        <w:rPr>
          <w:spacing w:val="-5"/>
          <w:sz w:val="24"/>
        </w:rPr>
        <w:t xml:space="preserve"> </w:t>
      </w:r>
      <w:r>
        <w:rPr>
          <w:sz w:val="24"/>
        </w:rPr>
        <w:t>реформування</w:t>
      </w:r>
      <w:r>
        <w:rPr>
          <w:spacing w:val="-3"/>
          <w:sz w:val="24"/>
        </w:rPr>
        <w:t xml:space="preserve"> </w:t>
      </w:r>
      <w:r>
        <w:rPr>
          <w:sz w:val="24"/>
        </w:rPr>
        <w:t>житлово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1A75B49C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41" w:right="281" w:firstLine="708"/>
        <w:jc w:val="both"/>
        <w:rPr>
          <w:sz w:val="24"/>
        </w:rPr>
      </w:pPr>
      <w:r>
        <w:rPr>
          <w:sz w:val="24"/>
        </w:rPr>
        <w:t>Організаційне</w:t>
      </w:r>
      <w:r>
        <w:rPr>
          <w:spacing w:val="32"/>
          <w:sz w:val="24"/>
        </w:rPr>
        <w:t xml:space="preserve"> </w:t>
      </w:r>
      <w:r>
        <w:rPr>
          <w:sz w:val="24"/>
        </w:rPr>
        <w:t>забезпечення</w:t>
      </w:r>
      <w:r>
        <w:rPr>
          <w:spacing w:val="32"/>
          <w:sz w:val="24"/>
        </w:rPr>
        <w:t xml:space="preserve"> </w:t>
      </w:r>
      <w:r>
        <w:rPr>
          <w:sz w:val="24"/>
        </w:rPr>
        <w:t>та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проведення</w:t>
      </w:r>
      <w:r>
        <w:rPr>
          <w:spacing w:val="32"/>
          <w:sz w:val="24"/>
        </w:rPr>
        <w:t xml:space="preserve"> </w:t>
      </w:r>
      <w:r>
        <w:rPr>
          <w:sz w:val="24"/>
        </w:rPr>
        <w:t>моніторингу</w:t>
      </w:r>
      <w:r>
        <w:rPr>
          <w:spacing w:val="30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завдань </w:t>
      </w:r>
      <w:r>
        <w:rPr>
          <w:spacing w:val="-2"/>
          <w:sz w:val="24"/>
        </w:rPr>
        <w:t>Програми</w:t>
      </w:r>
    </w:p>
    <w:p w14:paraId="309E954C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spacing w:before="1"/>
        <w:ind w:left="1557" w:hanging="707"/>
        <w:jc w:val="both"/>
        <w:rPr>
          <w:sz w:val="24"/>
        </w:rPr>
      </w:pPr>
      <w:r>
        <w:rPr>
          <w:sz w:val="24"/>
        </w:rPr>
        <w:t>Фінансове</w:t>
      </w:r>
      <w:r>
        <w:rPr>
          <w:spacing w:val="-4"/>
          <w:sz w:val="24"/>
        </w:rPr>
        <w:t xml:space="preserve"> </w:t>
      </w:r>
      <w:r>
        <w:rPr>
          <w:sz w:val="24"/>
        </w:rPr>
        <w:t>забезпечення</w:t>
      </w:r>
      <w:r>
        <w:rPr>
          <w:spacing w:val="-4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4ED2492B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Очікуванні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результати</w:t>
      </w:r>
      <w:r>
        <w:rPr>
          <w:spacing w:val="-4"/>
          <w:sz w:val="24"/>
        </w:rPr>
        <w:t xml:space="preserve"> </w:t>
      </w:r>
      <w:r>
        <w:rPr>
          <w:sz w:val="24"/>
        </w:rPr>
        <w:t>від</w:t>
      </w:r>
      <w:r>
        <w:rPr>
          <w:spacing w:val="-3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744DD82D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Прикінцеві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положення</w:t>
      </w:r>
    </w:p>
    <w:p w14:paraId="696B2337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Додатки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4E32F256" w14:textId="77777777" w:rsidR="00F31329" w:rsidRDefault="00F31329" w:rsidP="005C3479">
      <w:pPr>
        <w:pStyle w:val="a3"/>
        <w:ind w:left="0" w:firstLine="0"/>
        <w:jc w:val="both"/>
      </w:pPr>
    </w:p>
    <w:p w14:paraId="1387A2AA" w14:textId="586B88A5" w:rsidR="00F31329" w:rsidRDefault="005B5854" w:rsidP="005C3479">
      <w:pPr>
        <w:pStyle w:val="a3"/>
        <w:tabs>
          <w:tab w:val="left" w:pos="3350"/>
        </w:tabs>
        <w:ind w:right="286"/>
        <w:jc w:val="both"/>
      </w:pPr>
      <w:r>
        <w:t>Розробник</w:t>
      </w:r>
      <w:r>
        <w:rPr>
          <w:spacing w:val="40"/>
        </w:rPr>
        <w:t xml:space="preserve"> </w:t>
      </w:r>
      <w:r>
        <w:t>Програми</w:t>
      </w:r>
      <w:r w:rsidR="005C3479">
        <w:t xml:space="preserve"> </w:t>
      </w:r>
      <w:r>
        <w:t>–</w:t>
      </w:r>
      <w:r>
        <w:rPr>
          <w:spacing w:val="40"/>
        </w:rPr>
        <w:t xml:space="preserve"> </w:t>
      </w:r>
      <w:r w:rsidR="005C3479">
        <w:t>управління містобудування, архітектури, житлово-комунального господарства та благоустрою Дунаєвецької міської ради</w:t>
      </w:r>
    </w:p>
    <w:p w14:paraId="557809EE" w14:textId="77777777" w:rsidR="00F31329" w:rsidRDefault="00F31329">
      <w:pPr>
        <w:pStyle w:val="a3"/>
        <w:sectPr w:rsidR="00F31329">
          <w:pgSz w:w="11910" w:h="16840"/>
          <w:pgMar w:top="1040" w:right="566" w:bottom="280" w:left="1559" w:header="708" w:footer="708" w:gutter="0"/>
          <w:cols w:space="720"/>
        </w:sectPr>
      </w:pPr>
    </w:p>
    <w:p w14:paraId="7921D5CF" w14:textId="77777777" w:rsidR="00F31329" w:rsidRDefault="005B5854">
      <w:pPr>
        <w:pStyle w:val="1"/>
        <w:spacing w:before="76"/>
      </w:pPr>
      <w:r>
        <w:lastRenderedPageBreak/>
        <w:t>РОЗДІЛ</w:t>
      </w:r>
      <w:r>
        <w:rPr>
          <w:spacing w:val="-1"/>
        </w:rPr>
        <w:t xml:space="preserve"> </w:t>
      </w:r>
      <w:r>
        <w:rPr>
          <w:spacing w:val="-10"/>
        </w:rPr>
        <w:t>I</w:t>
      </w:r>
    </w:p>
    <w:p w14:paraId="22146B0D" w14:textId="77777777" w:rsidR="00F31329" w:rsidRDefault="005B5854">
      <w:pPr>
        <w:pStyle w:val="2"/>
        <w:ind w:right="4"/>
        <w:jc w:val="center"/>
      </w:pPr>
      <w:r>
        <w:t>Загальні</w:t>
      </w:r>
      <w:r>
        <w:rPr>
          <w:spacing w:val="-3"/>
        </w:rPr>
        <w:t xml:space="preserve"> </w:t>
      </w:r>
      <w:r>
        <w:rPr>
          <w:spacing w:val="-2"/>
        </w:rPr>
        <w:t>положення</w:t>
      </w:r>
    </w:p>
    <w:p w14:paraId="045B8727" w14:textId="77777777" w:rsidR="00F31329" w:rsidRDefault="00F31329">
      <w:pPr>
        <w:pStyle w:val="a3"/>
        <w:ind w:left="0" w:firstLine="0"/>
        <w:rPr>
          <w:b/>
        </w:rPr>
      </w:pPr>
    </w:p>
    <w:p w14:paraId="465C83D6" w14:textId="2E8882A6" w:rsidR="00F31329" w:rsidRDefault="005C3479">
      <w:pPr>
        <w:pStyle w:val="a3"/>
        <w:ind w:right="283"/>
        <w:jc w:val="both"/>
      </w:pPr>
      <w:r>
        <w:t>Наявний стан житлово-комунального господарства на території Дунаєвецької міської ради свідчить про необхідність реформування цієї галузі. Програма розроблена на виконання Закону України</w:t>
      </w:r>
      <w:r>
        <w:rPr>
          <w:spacing w:val="40"/>
        </w:rPr>
        <w:t xml:space="preserve"> </w:t>
      </w:r>
      <w:r>
        <w:t>«Про житлово-комунальні послуги», «Про особливості здійснення права власності у багатоквартирному будинку», «Про місцеве самоврядування в Україні» та з метою підвищення ефективності та надійності функціонування системи життєзабезпечення громади, поліпшення якості житлово-комунальних послуг з одночасним зниженням нераціональних витрат.</w:t>
      </w:r>
    </w:p>
    <w:p w14:paraId="663A8A12" w14:textId="77777777" w:rsidR="00F31329" w:rsidRDefault="005B5854">
      <w:pPr>
        <w:pStyle w:val="a3"/>
        <w:spacing w:before="1"/>
        <w:ind w:left="850" w:firstLine="0"/>
        <w:jc w:val="both"/>
      </w:pPr>
      <w:r>
        <w:t>Виконання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rPr>
          <w:spacing w:val="-2"/>
        </w:rPr>
        <w:t>передбачає:</w:t>
      </w:r>
    </w:p>
    <w:p w14:paraId="6ECFD2DE" w14:textId="77777777" w:rsidR="00F31329" w:rsidRDefault="005B5854">
      <w:pPr>
        <w:pStyle w:val="a4"/>
        <w:numPr>
          <w:ilvl w:val="0"/>
          <w:numId w:val="9"/>
        </w:numPr>
        <w:tabs>
          <w:tab w:val="left" w:pos="1008"/>
        </w:tabs>
        <w:ind w:right="289" w:firstLine="708"/>
        <w:jc w:val="both"/>
        <w:rPr>
          <w:sz w:val="24"/>
        </w:rPr>
      </w:pPr>
      <w:r>
        <w:rPr>
          <w:sz w:val="24"/>
        </w:rPr>
        <w:t>створення конкурентного середовища і формування ринку житлово-комунальних послуг, удосконалення тарифної політики;</w:t>
      </w:r>
    </w:p>
    <w:p w14:paraId="35D971EE" w14:textId="77777777" w:rsidR="00F31329" w:rsidRDefault="005B5854">
      <w:pPr>
        <w:pStyle w:val="a4"/>
        <w:numPr>
          <w:ilvl w:val="0"/>
          <w:numId w:val="9"/>
        </w:numPr>
        <w:tabs>
          <w:tab w:val="left" w:pos="1020"/>
        </w:tabs>
        <w:ind w:right="285" w:firstLine="708"/>
        <w:jc w:val="both"/>
        <w:rPr>
          <w:sz w:val="24"/>
        </w:rPr>
      </w:pPr>
      <w:r>
        <w:rPr>
          <w:sz w:val="24"/>
        </w:rPr>
        <w:t xml:space="preserve">забезпечення ефективної інвестиційної політики в галузі житлово-комунального </w:t>
      </w:r>
      <w:r>
        <w:rPr>
          <w:spacing w:val="-2"/>
          <w:sz w:val="24"/>
        </w:rPr>
        <w:t>господарства;</w:t>
      </w:r>
    </w:p>
    <w:p w14:paraId="71F484DC" w14:textId="77777777" w:rsidR="00F31329" w:rsidRDefault="005B5854">
      <w:pPr>
        <w:pStyle w:val="a4"/>
        <w:numPr>
          <w:ilvl w:val="0"/>
          <w:numId w:val="9"/>
        </w:numPr>
        <w:tabs>
          <w:tab w:val="left" w:pos="1080"/>
        </w:tabs>
        <w:ind w:right="295" w:firstLine="708"/>
        <w:jc w:val="both"/>
        <w:rPr>
          <w:sz w:val="24"/>
        </w:rPr>
      </w:pPr>
      <w:r>
        <w:rPr>
          <w:sz w:val="24"/>
        </w:rPr>
        <w:t>запровадження стимулів до економного і раціонального господарювання та використання ресурсів;</w:t>
      </w:r>
    </w:p>
    <w:p w14:paraId="4C99DE1D" w14:textId="77777777" w:rsidR="00F31329" w:rsidRDefault="005B5854">
      <w:pPr>
        <w:pStyle w:val="a4"/>
        <w:numPr>
          <w:ilvl w:val="0"/>
          <w:numId w:val="9"/>
        </w:numPr>
        <w:tabs>
          <w:tab w:val="left" w:pos="1100"/>
        </w:tabs>
        <w:ind w:right="285" w:firstLine="708"/>
        <w:jc w:val="both"/>
        <w:rPr>
          <w:sz w:val="24"/>
        </w:rPr>
      </w:pPr>
      <w:r>
        <w:rPr>
          <w:sz w:val="24"/>
        </w:rPr>
        <w:t>прозорість у прийнятті рішень щодо реформування житлово-комунального господарства, розвитку комунальних послуг та встановлення тарифів на них, залучення громадськості до проведення цих заходів;</w:t>
      </w:r>
    </w:p>
    <w:p w14:paraId="45EAD17B" w14:textId="77777777" w:rsidR="00F31329" w:rsidRDefault="00F31329">
      <w:pPr>
        <w:pStyle w:val="a3"/>
        <w:ind w:left="0" w:firstLine="0"/>
      </w:pPr>
    </w:p>
    <w:p w14:paraId="5C733872" w14:textId="77777777" w:rsidR="00F31329" w:rsidRDefault="005B5854">
      <w:pPr>
        <w:spacing w:before="1" w:after="4"/>
        <w:ind w:left="566" w:right="3"/>
        <w:jc w:val="center"/>
        <w:rPr>
          <w:b/>
          <w:spacing w:val="-5"/>
          <w:sz w:val="24"/>
        </w:rPr>
      </w:pPr>
      <w:r>
        <w:rPr>
          <w:b/>
          <w:sz w:val="24"/>
        </w:rPr>
        <w:t>Загальна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інформація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Дунаєвецьку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міську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ТГ</w:t>
      </w:r>
    </w:p>
    <w:p w14:paraId="741223F9" w14:textId="77777777" w:rsidR="005C3479" w:rsidRDefault="005C3479">
      <w:pPr>
        <w:spacing w:before="1" w:after="4"/>
        <w:ind w:left="566" w:right="3"/>
        <w:jc w:val="center"/>
        <w:rPr>
          <w:b/>
          <w:sz w:val="24"/>
        </w:rPr>
      </w:pPr>
    </w:p>
    <w:tbl>
      <w:tblPr>
        <w:tblStyle w:val="TableNormal"/>
        <w:tblW w:w="0" w:type="auto"/>
        <w:tblInd w:w="35" w:type="dxa"/>
        <w:tblLayout w:type="fixed"/>
        <w:tblLook w:val="01E0" w:firstRow="1" w:lastRow="1" w:firstColumn="1" w:lastColumn="1" w:noHBand="0" w:noVBand="0"/>
      </w:tblPr>
      <w:tblGrid>
        <w:gridCol w:w="9579"/>
      </w:tblGrid>
      <w:tr w:rsidR="00F31329" w14:paraId="5481A2D2" w14:textId="77777777" w:rsidTr="001E6E01">
        <w:trPr>
          <w:trHeight w:val="310"/>
        </w:trPr>
        <w:tc>
          <w:tcPr>
            <w:tcW w:w="9579" w:type="dxa"/>
          </w:tcPr>
          <w:p w14:paraId="4B49424F" w14:textId="16A21991" w:rsidR="00F31329" w:rsidRDefault="005B5854">
            <w:pPr>
              <w:pStyle w:val="TableParagraph"/>
              <w:tabs>
                <w:tab w:val="left" w:pos="8349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>Площа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Дунаєвецької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ТГ,</w:t>
            </w:r>
            <w:r w:rsidR="005C3479">
              <w:rPr>
                <w:spacing w:val="27"/>
                <w:sz w:val="24"/>
              </w:rPr>
              <w:t xml:space="preserve"> </w:t>
            </w:r>
            <w:r w:rsidR="001E6E01">
              <w:rPr>
                <w:spacing w:val="27"/>
                <w:sz w:val="24"/>
              </w:rPr>
              <w:t>к</w:t>
            </w:r>
            <w:r w:rsidR="005C3479">
              <w:rPr>
                <w:spacing w:val="27"/>
                <w:sz w:val="24"/>
              </w:rPr>
              <w:t>м</w:t>
            </w:r>
            <w:r w:rsidR="005C3479">
              <w:rPr>
                <w:spacing w:val="27"/>
                <w:sz w:val="24"/>
                <w:vertAlign w:val="superscript"/>
              </w:rPr>
              <w:t>2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      </w:t>
            </w:r>
            <w:r w:rsidR="005C3479" w:rsidRPr="005C3479">
              <w:rPr>
                <w:sz w:val="24"/>
              </w:rPr>
              <w:t>661,18</w:t>
            </w:r>
          </w:p>
        </w:tc>
      </w:tr>
      <w:tr w:rsidR="001E6E01" w14:paraId="0718CA72" w14:textId="77777777" w:rsidTr="001E6E01">
        <w:trPr>
          <w:trHeight w:val="310"/>
        </w:trPr>
        <w:tc>
          <w:tcPr>
            <w:tcW w:w="9579" w:type="dxa"/>
          </w:tcPr>
          <w:p w14:paraId="2ED39C1D" w14:textId="77777777" w:rsidR="001E6E01" w:rsidRDefault="001E6E01">
            <w:pPr>
              <w:pStyle w:val="TableParagraph"/>
              <w:tabs>
                <w:tab w:val="left" w:pos="8349"/>
              </w:tabs>
              <w:spacing w:before="18"/>
              <w:rPr>
                <w:sz w:val="24"/>
              </w:rPr>
            </w:pPr>
          </w:p>
        </w:tc>
      </w:tr>
      <w:tr w:rsidR="00F31329" w14:paraId="7B2CBA7C" w14:textId="77777777" w:rsidTr="001E6E01">
        <w:trPr>
          <w:trHeight w:val="318"/>
        </w:trPr>
        <w:tc>
          <w:tcPr>
            <w:tcW w:w="9579" w:type="dxa"/>
          </w:tcPr>
          <w:p w14:paraId="0C502F21" w14:textId="728AE0A7" w:rsidR="00F31329" w:rsidRDefault="005B5854">
            <w:pPr>
              <w:pStyle w:val="TableParagraph"/>
              <w:tabs>
                <w:tab w:val="left" w:pos="8738"/>
              </w:tabs>
              <w:spacing w:before="23" w:line="275" w:lineRule="exact"/>
              <w:rPr>
                <w:sz w:val="24"/>
              </w:rPr>
            </w:pPr>
            <w:r>
              <w:rPr>
                <w:sz w:val="24"/>
              </w:rPr>
              <w:t>Загальна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протяжність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всіх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вулиць,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проїздів,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набережних,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596,5</w:t>
            </w:r>
          </w:p>
        </w:tc>
      </w:tr>
      <w:tr w:rsidR="001E6E01" w14:paraId="43393D8A" w14:textId="77777777" w:rsidTr="001E6E01">
        <w:trPr>
          <w:trHeight w:val="318"/>
        </w:trPr>
        <w:tc>
          <w:tcPr>
            <w:tcW w:w="9579" w:type="dxa"/>
          </w:tcPr>
          <w:p w14:paraId="78FDFF54" w14:textId="77777777" w:rsidR="001E6E01" w:rsidRDefault="001E6E01">
            <w:pPr>
              <w:pStyle w:val="TableParagraph"/>
              <w:tabs>
                <w:tab w:val="left" w:pos="8738"/>
              </w:tabs>
              <w:spacing w:before="23" w:line="275" w:lineRule="exact"/>
              <w:rPr>
                <w:sz w:val="24"/>
              </w:rPr>
            </w:pPr>
          </w:p>
        </w:tc>
      </w:tr>
      <w:tr w:rsidR="00F31329" w14:paraId="2557686F" w14:textId="77777777" w:rsidTr="001E6E01">
        <w:trPr>
          <w:trHeight w:val="314"/>
        </w:trPr>
        <w:tc>
          <w:tcPr>
            <w:tcW w:w="9579" w:type="dxa"/>
          </w:tcPr>
          <w:p w14:paraId="7DFB1B68" w14:textId="5A43D0F0" w:rsidR="00F31329" w:rsidRDefault="005B5854" w:rsidP="00DC24B6">
            <w:pPr>
              <w:pStyle w:val="TableParagraph"/>
              <w:tabs>
                <w:tab w:val="left" w:pos="8317"/>
              </w:tabs>
              <w:spacing w:before="23"/>
              <w:rPr>
                <w:sz w:val="24"/>
              </w:rPr>
            </w:pPr>
            <w:r>
              <w:rPr>
                <w:sz w:val="24"/>
              </w:rPr>
              <w:t xml:space="preserve">Населення, </w:t>
            </w:r>
            <w:r w:rsidR="001E6E01">
              <w:rPr>
                <w:sz w:val="24"/>
              </w:rPr>
              <w:t>осіб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       </w:t>
            </w:r>
            <w:r w:rsidR="005C3479" w:rsidRPr="005C3479">
              <w:rPr>
                <w:sz w:val="24"/>
              </w:rPr>
              <w:t>35 7</w:t>
            </w:r>
            <w:r w:rsidR="00DC24B6">
              <w:rPr>
                <w:sz w:val="24"/>
              </w:rPr>
              <w:t>5</w:t>
            </w:r>
            <w:r w:rsidR="005C3479" w:rsidRPr="005C3479">
              <w:rPr>
                <w:sz w:val="24"/>
              </w:rPr>
              <w:t>0</w:t>
            </w:r>
          </w:p>
        </w:tc>
      </w:tr>
    </w:tbl>
    <w:p w14:paraId="6977E7BD" w14:textId="77777777" w:rsidR="00F31329" w:rsidRDefault="005B5854">
      <w:pPr>
        <w:pStyle w:val="1"/>
        <w:spacing w:before="274"/>
        <w:ind w:right="7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II</w:t>
      </w:r>
    </w:p>
    <w:p w14:paraId="3802279C" w14:textId="77777777" w:rsidR="00F31329" w:rsidRDefault="005B5854">
      <w:pPr>
        <w:pStyle w:val="2"/>
        <w:ind w:right="11"/>
        <w:jc w:val="center"/>
      </w:pPr>
      <w:r>
        <w:t>Сучасний</w:t>
      </w:r>
      <w:r>
        <w:rPr>
          <w:spacing w:val="-7"/>
        </w:rPr>
        <w:t xml:space="preserve"> </w:t>
      </w:r>
      <w:r>
        <w:t>стан</w:t>
      </w:r>
      <w:r>
        <w:rPr>
          <w:spacing w:val="-3"/>
        </w:rPr>
        <w:t xml:space="preserve"> </w:t>
      </w:r>
      <w:r>
        <w:t>житлово-комунального</w:t>
      </w:r>
      <w:r>
        <w:rPr>
          <w:spacing w:val="-3"/>
        </w:rPr>
        <w:t xml:space="preserve"> </w:t>
      </w:r>
      <w:r>
        <w:rPr>
          <w:spacing w:val="-2"/>
        </w:rPr>
        <w:t>господарства</w:t>
      </w:r>
    </w:p>
    <w:p w14:paraId="45B65F5E" w14:textId="77777777" w:rsidR="00F31329" w:rsidRDefault="00F31329">
      <w:pPr>
        <w:pStyle w:val="a3"/>
        <w:ind w:left="0" w:firstLine="0"/>
        <w:rPr>
          <w:b/>
        </w:rPr>
      </w:pPr>
    </w:p>
    <w:p w14:paraId="00756EDF" w14:textId="3E2512C6" w:rsidR="00F31329" w:rsidRDefault="005B5854">
      <w:pPr>
        <w:pStyle w:val="a3"/>
        <w:ind w:right="288"/>
        <w:jc w:val="both"/>
      </w:pPr>
      <w:r>
        <w:t xml:space="preserve">Житлово-комунальне господарство, як основа соціальної сфери життя людини, є однією з найменш сучасно оснащених галузей народного господарства. Кризові явища в суспільстві призвели до подальшого суттєвого загострення її проблем. Ситуація в житлово-комунальному господарстві </w:t>
      </w:r>
      <w:r w:rsidR="005C3479">
        <w:t>незадовільна</w:t>
      </w:r>
      <w:r>
        <w:t>, відсутні зміни у становленні ринкових засад господарювання, розвитку конкуренції. Нестача власних та бюджетних фінансових ресурсів, відсутність дієвого механізму залучення позабюджетних коштів не сприяють вирішенню завдань з технічного переоснащення житлово-комунальних підприємств та розвитку комунальної інфраструктури.</w:t>
      </w:r>
    </w:p>
    <w:p w14:paraId="342B0CB2" w14:textId="77777777" w:rsidR="00F31329" w:rsidRDefault="00F31329">
      <w:pPr>
        <w:pStyle w:val="a3"/>
        <w:spacing w:before="1"/>
        <w:ind w:left="0" w:firstLine="0"/>
      </w:pPr>
    </w:p>
    <w:p w14:paraId="7292DE88" w14:textId="77777777" w:rsidR="00F31329" w:rsidRDefault="005B5854">
      <w:pPr>
        <w:pStyle w:val="2"/>
        <w:numPr>
          <w:ilvl w:val="1"/>
          <w:numId w:val="8"/>
        </w:numPr>
        <w:tabs>
          <w:tab w:val="left" w:pos="4150"/>
        </w:tabs>
        <w:jc w:val="left"/>
      </w:pPr>
      <w:r>
        <w:t>Житлове</w:t>
      </w:r>
      <w:r>
        <w:rPr>
          <w:spacing w:val="-3"/>
        </w:rPr>
        <w:t xml:space="preserve"> </w:t>
      </w:r>
      <w:r>
        <w:rPr>
          <w:spacing w:val="-2"/>
        </w:rPr>
        <w:t>господарство.</w:t>
      </w:r>
    </w:p>
    <w:p w14:paraId="076FF2E5" w14:textId="77777777" w:rsidR="00F31329" w:rsidRDefault="00F31329">
      <w:pPr>
        <w:pStyle w:val="a3"/>
        <w:ind w:left="0" w:firstLine="0"/>
        <w:rPr>
          <w:b/>
        </w:rPr>
      </w:pPr>
    </w:p>
    <w:p w14:paraId="6CC5F136" w14:textId="6A148B40" w:rsidR="00F31329" w:rsidRDefault="005B5854">
      <w:pPr>
        <w:pStyle w:val="a3"/>
        <w:ind w:right="280"/>
        <w:jc w:val="both"/>
      </w:pPr>
      <w:r>
        <w:t>Населення</w:t>
      </w:r>
      <w:r>
        <w:rPr>
          <w:spacing w:val="-1"/>
        </w:rPr>
        <w:t xml:space="preserve"> </w:t>
      </w:r>
      <w:r>
        <w:t>Дунаєвецької</w:t>
      </w:r>
      <w:r>
        <w:rPr>
          <w:spacing w:val="-3"/>
        </w:rPr>
        <w:t xml:space="preserve"> </w:t>
      </w:r>
      <w:r>
        <w:t>ТГ</w:t>
      </w:r>
      <w:r>
        <w:rPr>
          <w:spacing w:val="40"/>
        </w:rPr>
        <w:t xml:space="preserve"> </w:t>
      </w:r>
      <w:r>
        <w:t>становить</w:t>
      </w:r>
      <w:r>
        <w:rPr>
          <w:spacing w:val="-1"/>
        </w:rPr>
        <w:t xml:space="preserve"> </w:t>
      </w:r>
      <w:r w:rsidR="005C3479">
        <w:t>35 750</w:t>
      </w:r>
      <w:r>
        <w:rPr>
          <w:spacing w:val="-3"/>
        </w:rPr>
        <w:t xml:space="preserve"> </w:t>
      </w:r>
      <w:r w:rsidR="005C3479">
        <w:t>ос</w:t>
      </w:r>
      <w:r>
        <w:t>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тому</w:t>
      </w:r>
      <w:r>
        <w:rPr>
          <w:spacing w:val="-3"/>
        </w:rPr>
        <w:t xml:space="preserve"> </w:t>
      </w:r>
      <w:r>
        <w:t>числі</w:t>
      </w:r>
      <w:r>
        <w:rPr>
          <w:spacing w:val="-1"/>
        </w:rPr>
        <w:t xml:space="preserve"> </w:t>
      </w:r>
      <w:r w:rsidR="00812C1D" w:rsidRPr="00812C1D">
        <w:t>15</w:t>
      </w:r>
      <w:r w:rsidR="00812C1D">
        <w:t> </w:t>
      </w:r>
      <w:r w:rsidR="00812C1D" w:rsidRPr="00812C1D">
        <w:t>243</w:t>
      </w:r>
      <w:r w:rsidR="00812C1D">
        <w:t xml:space="preserve"> осіб</w:t>
      </w:r>
      <w:r>
        <w:t xml:space="preserve">. проживають у м. Дунаївці, та </w:t>
      </w:r>
      <w:r w:rsidR="00812C1D">
        <w:t xml:space="preserve">20 507 осіб </w:t>
      </w:r>
      <w:r>
        <w:t xml:space="preserve">у підпорядкованих селах. На території </w:t>
      </w:r>
      <w:r w:rsidR="00C53E6F">
        <w:t xml:space="preserve">                          </w:t>
      </w:r>
      <w:r>
        <w:t>м. Дунаївці</w:t>
      </w:r>
      <w:r>
        <w:rPr>
          <w:spacing w:val="40"/>
        </w:rPr>
        <w:t xml:space="preserve"> </w:t>
      </w:r>
      <w:r>
        <w:t>є 116 багатоквартирних будинків, у тому числі будинки з п'ятьма і більше поверхами – 36.</w:t>
      </w:r>
    </w:p>
    <w:p w14:paraId="00C3A366" w14:textId="44FDA482" w:rsidR="00F31329" w:rsidRDefault="005B5854">
      <w:pPr>
        <w:pStyle w:val="a3"/>
        <w:ind w:right="282" w:firstLine="768"/>
        <w:jc w:val="both"/>
      </w:pPr>
      <w:r>
        <w:t xml:space="preserve">Існуюча система обслуговування житлового фонду є неефективною і не в змозі забезпечити вимоги мешканців щодо повноти та якості житлових послуг. Переважна частина житла збудована до сімдесятих років минулого століття. </w:t>
      </w:r>
    </w:p>
    <w:p w14:paraId="6C60406A" w14:textId="77777777" w:rsidR="00F31329" w:rsidRDefault="005B5854">
      <w:pPr>
        <w:pStyle w:val="a3"/>
        <w:spacing w:before="1"/>
        <w:ind w:right="290"/>
        <w:jc w:val="both"/>
      </w:pPr>
      <w:r>
        <w:t>Велике занепокоєння викликає стан утримання будинків, в яких відповідно до ЗУ "Про особливості здійснення права власності у багатоквартирних житлових будинках" не створені об'єднання співвласників та не визначені управителі будинку. В сучасних умовах ринкових стосунків таке житло стає аварійним.</w:t>
      </w:r>
    </w:p>
    <w:p w14:paraId="439423D6" w14:textId="77777777" w:rsidR="00F31329" w:rsidRDefault="00F31329">
      <w:pPr>
        <w:pStyle w:val="a3"/>
        <w:jc w:val="both"/>
        <w:sectPr w:rsidR="00F31329">
          <w:pgSz w:w="11910" w:h="16840"/>
          <w:pgMar w:top="760" w:right="566" w:bottom="280" w:left="1559" w:header="708" w:footer="708" w:gutter="0"/>
          <w:cols w:space="720"/>
        </w:sectPr>
      </w:pPr>
    </w:p>
    <w:p w14:paraId="252F9B64" w14:textId="77777777" w:rsidR="00F31329" w:rsidRDefault="005B5854">
      <w:pPr>
        <w:pStyle w:val="a3"/>
        <w:spacing w:before="76"/>
        <w:ind w:right="288"/>
        <w:jc w:val="both"/>
      </w:pPr>
      <w:r>
        <w:lastRenderedPageBreak/>
        <w:t>Альтернативним варіантом утримання і експлуатації житла, а також реалізації права громадян щодо їх участі у місцевому самоврядуванні є популяризація та</w:t>
      </w:r>
      <w:r>
        <w:rPr>
          <w:spacing w:val="-2"/>
        </w:rPr>
        <w:t xml:space="preserve"> </w:t>
      </w:r>
      <w:r>
        <w:t>заохочення до створення об'єднань співвласників багатоквартирних будинків, запровадження нових форм діяльності з розмежуванням управлінських і виробничих функцій та залучення до управління і обслуговування житлового фонду суб'єктів підприємницької діяльності, як фізичних так і юридичних осіб.</w:t>
      </w:r>
    </w:p>
    <w:p w14:paraId="0F067F5D" w14:textId="77777777" w:rsidR="00F31329" w:rsidRDefault="00F31329">
      <w:pPr>
        <w:pStyle w:val="a3"/>
        <w:spacing w:before="1"/>
        <w:ind w:left="0" w:firstLine="0"/>
      </w:pPr>
    </w:p>
    <w:p w14:paraId="0750BD0C" w14:textId="2B4ED390" w:rsidR="00F31329" w:rsidRDefault="005B5854">
      <w:pPr>
        <w:pStyle w:val="2"/>
        <w:numPr>
          <w:ilvl w:val="1"/>
          <w:numId w:val="8"/>
        </w:numPr>
        <w:tabs>
          <w:tab w:val="left" w:pos="2514"/>
        </w:tabs>
        <w:ind w:left="2514"/>
        <w:jc w:val="left"/>
      </w:pPr>
      <w:r>
        <w:t>Сучасний</w:t>
      </w:r>
      <w:r>
        <w:rPr>
          <w:spacing w:val="-7"/>
        </w:rPr>
        <w:t xml:space="preserve"> </w:t>
      </w:r>
      <w:r>
        <w:t>стан</w:t>
      </w:r>
      <w:r>
        <w:rPr>
          <w:spacing w:val="-3"/>
        </w:rPr>
        <w:t xml:space="preserve"> </w:t>
      </w:r>
      <w:r w:rsidR="00812C1D">
        <w:t>теплового</w:t>
      </w:r>
      <w:r>
        <w:rPr>
          <w:spacing w:val="-4"/>
        </w:rPr>
        <w:t xml:space="preserve"> </w:t>
      </w:r>
      <w:r>
        <w:rPr>
          <w:spacing w:val="-2"/>
        </w:rPr>
        <w:t>господарства</w:t>
      </w:r>
    </w:p>
    <w:p w14:paraId="75C7CDED" w14:textId="312F0332" w:rsidR="00F31329" w:rsidRDefault="00F31329">
      <w:pPr>
        <w:pStyle w:val="a3"/>
        <w:ind w:right="283" w:firstLine="567"/>
        <w:jc w:val="both"/>
      </w:pPr>
    </w:p>
    <w:p w14:paraId="0D33E9F9" w14:textId="77777777" w:rsidR="00F31329" w:rsidRDefault="005B5854">
      <w:pPr>
        <w:pStyle w:val="a3"/>
        <w:ind w:left="709" w:firstLine="0"/>
        <w:jc w:val="both"/>
      </w:pPr>
      <w:r>
        <w:t>На</w:t>
      </w:r>
      <w:r>
        <w:rPr>
          <w:spacing w:val="51"/>
        </w:rPr>
        <w:t xml:space="preserve">  </w:t>
      </w:r>
      <w:r>
        <w:t>балансі</w:t>
      </w:r>
      <w:r>
        <w:rPr>
          <w:spacing w:val="54"/>
        </w:rPr>
        <w:t xml:space="preserve">  </w:t>
      </w:r>
      <w:r>
        <w:t>КП</w:t>
      </w:r>
      <w:r>
        <w:rPr>
          <w:spacing w:val="52"/>
        </w:rPr>
        <w:t xml:space="preserve">  </w:t>
      </w:r>
      <w:r>
        <w:t>«Міськводоканал»</w:t>
      </w:r>
      <w:r>
        <w:rPr>
          <w:spacing w:val="51"/>
        </w:rPr>
        <w:t xml:space="preserve">  </w:t>
      </w:r>
      <w:r>
        <w:t>Дунаєвецької</w:t>
      </w:r>
      <w:r>
        <w:rPr>
          <w:spacing w:val="53"/>
        </w:rPr>
        <w:t xml:space="preserve">  </w:t>
      </w:r>
      <w:r>
        <w:t>міської</w:t>
      </w:r>
      <w:r>
        <w:rPr>
          <w:spacing w:val="53"/>
        </w:rPr>
        <w:t xml:space="preserve">  </w:t>
      </w:r>
      <w:r>
        <w:t>ради</w:t>
      </w:r>
      <w:r>
        <w:rPr>
          <w:spacing w:val="53"/>
        </w:rPr>
        <w:t xml:space="preserve">  </w:t>
      </w:r>
      <w:r>
        <w:rPr>
          <w:spacing w:val="-2"/>
        </w:rPr>
        <w:t>перебувають</w:t>
      </w:r>
    </w:p>
    <w:p w14:paraId="70276F68" w14:textId="5FB19319" w:rsidR="00F31329" w:rsidRDefault="005B5854" w:rsidP="00812C1D">
      <w:pPr>
        <w:pStyle w:val="a3"/>
        <w:ind w:right="281" w:firstLine="0"/>
        <w:jc w:val="both"/>
      </w:pPr>
      <w:r>
        <w:t>2</w:t>
      </w:r>
      <w:r>
        <w:rPr>
          <w:spacing w:val="40"/>
        </w:rPr>
        <w:t xml:space="preserve"> </w:t>
      </w:r>
      <w:r>
        <w:t>котельні:</w:t>
      </w:r>
      <w:r>
        <w:rPr>
          <w:spacing w:val="40"/>
        </w:rPr>
        <w:t xml:space="preserve"> </w:t>
      </w:r>
      <w:r>
        <w:t xml:space="preserve">по вул. Соборна 7/6, </w:t>
      </w:r>
      <w:proofErr w:type="spellStart"/>
      <w:r>
        <w:t>м.Дунаївці</w:t>
      </w:r>
      <w:proofErr w:type="spellEnd"/>
      <w:r>
        <w:t xml:space="preserve"> та по </w:t>
      </w:r>
      <w:proofErr w:type="spellStart"/>
      <w:r>
        <w:t>вул.Соборна</w:t>
      </w:r>
      <w:proofErr w:type="spellEnd"/>
      <w:r>
        <w:t xml:space="preserve"> 1а, </w:t>
      </w:r>
      <w:proofErr w:type="spellStart"/>
      <w:r>
        <w:t>м.Дунаївці</w:t>
      </w:r>
      <w:proofErr w:type="spellEnd"/>
      <w:r>
        <w:t>,</w:t>
      </w:r>
      <w:r>
        <w:rPr>
          <w:spacing w:val="40"/>
        </w:rPr>
        <w:t xml:space="preserve"> </w:t>
      </w:r>
      <w:r>
        <w:t xml:space="preserve">а також трансформаторна підстанція 400 КВА ЗТП-25 та кабельні лінії 10кВ №58, №5 від РП-І до ЗТП-25, №30 від РП-ІІ до ЗТП-25, які розташовані по вул. Соборна, 1а, </w:t>
      </w:r>
      <w:proofErr w:type="spellStart"/>
      <w:r>
        <w:t>м.Дунаївці</w:t>
      </w:r>
      <w:proofErr w:type="spellEnd"/>
      <w:r>
        <w:t>. Протяжність</w:t>
      </w:r>
      <w:r>
        <w:rPr>
          <w:spacing w:val="40"/>
        </w:rPr>
        <w:t xml:space="preserve">  </w:t>
      </w:r>
      <w:r>
        <w:t>теплових</w:t>
      </w:r>
      <w:r>
        <w:rPr>
          <w:spacing w:val="80"/>
        </w:rPr>
        <w:t xml:space="preserve">  </w:t>
      </w:r>
      <w:r>
        <w:t>мереж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двотрубному</w:t>
      </w:r>
      <w:r>
        <w:rPr>
          <w:spacing w:val="40"/>
        </w:rPr>
        <w:t xml:space="preserve">  </w:t>
      </w:r>
      <w:r>
        <w:t>вимірі</w:t>
      </w:r>
      <w:r>
        <w:rPr>
          <w:spacing w:val="80"/>
        </w:rPr>
        <w:t xml:space="preserve">  </w:t>
      </w:r>
      <w:r>
        <w:t>становить</w:t>
      </w:r>
      <w:r>
        <w:rPr>
          <w:spacing w:val="80"/>
        </w:rPr>
        <w:t xml:space="preserve">  </w:t>
      </w:r>
      <w:r>
        <w:t>3601</w:t>
      </w:r>
      <w:r>
        <w:rPr>
          <w:spacing w:val="80"/>
        </w:rPr>
        <w:t xml:space="preserve">  </w:t>
      </w:r>
      <w:r>
        <w:t>м. Котельні</w:t>
      </w:r>
      <w:r>
        <w:rPr>
          <w:spacing w:val="-1"/>
        </w:rPr>
        <w:t xml:space="preserve"> </w:t>
      </w:r>
      <w:r>
        <w:t>обслуговують</w:t>
      </w:r>
      <w:r>
        <w:rPr>
          <w:spacing w:val="40"/>
        </w:rPr>
        <w:t xml:space="preserve"> </w:t>
      </w:r>
      <w:r>
        <w:t>бюджетні</w:t>
      </w:r>
      <w:r>
        <w:rPr>
          <w:spacing w:val="40"/>
        </w:rPr>
        <w:t xml:space="preserve"> </w:t>
      </w:r>
      <w:r>
        <w:t>установи</w:t>
      </w:r>
      <w:r>
        <w:rPr>
          <w:spacing w:val="40"/>
        </w:rPr>
        <w:t xml:space="preserve"> </w:t>
      </w:r>
      <w:r>
        <w:t>та</w:t>
      </w:r>
      <w:r>
        <w:rPr>
          <w:spacing w:val="40"/>
        </w:rPr>
        <w:t xml:space="preserve"> </w:t>
      </w:r>
      <w:r>
        <w:t>організації.</w:t>
      </w:r>
      <w:r>
        <w:rPr>
          <w:spacing w:val="40"/>
        </w:rPr>
        <w:t xml:space="preserve"> </w:t>
      </w:r>
      <w:r>
        <w:t>Основною</w:t>
      </w:r>
      <w:r>
        <w:rPr>
          <w:spacing w:val="40"/>
        </w:rPr>
        <w:t xml:space="preserve"> </w:t>
      </w:r>
      <w:r>
        <w:t>проблемою системи теплопостачання</w:t>
      </w:r>
      <w:r>
        <w:rPr>
          <w:spacing w:val="38"/>
        </w:rPr>
        <w:t xml:space="preserve"> </w:t>
      </w:r>
      <w:r>
        <w:t>є</w:t>
      </w:r>
      <w:r>
        <w:rPr>
          <w:spacing w:val="33"/>
        </w:rPr>
        <w:t xml:space="preserve"> </w:t>
      </w:r>
      <w:r>
        <w:t>гранична</w:t>
      </w:r>
      <w:r>
        <w:rPr>
          <w:spacing w:val="80"/>
        </w:rPr>
        <w:t xml:space="preserve"> </w:t>
      </w:r>
      <w:r>
        <w:t>зношеність</w:t>
      </w:r>
      <w:r>
        <w:rPr>
          <w:spacing w:val="80"/>
        </w:rPr>
        <w:t xml:space="preserve"> </w:t>
      </w:r>
      <w:r>
        <w:t>теплових</w:t>
      </w:r>
      <w:r>
        <w:rPr>
          <w:spacing w:val="80"/>
        </w:rPr>
        <w:t xml:space="preserve"> </w:t>
      </w:r>
      <w:r>
        <w:t>мереж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кількості</w:t>
      </w:r>
      <w:r>
        <w:rPr>
          <w:spacing w:val="80"/>
        </w:rPr>
        <w:t xml:space="preserve"> </w:t>
      </w:r>
      <w:r>
        <w:t>2,3</w:t>
      </w:r>
      <w:r>
        <w:rPr>
          <w:spacing w:val="36"/>
        </w:rPr>
        <w:t xml:space="preserve"> </w:t>
      </w:r>
      <w:r>
        <w:t>км, що</w:t>
      </w:r>
      <w:r>
        <w:rPr>
          <w:spacing w:val="40"/>
        </w:rPr>
        <w:t xml:space="preserve"> </w:t>
      </w:r>
      <w:r>
        <w:t>призводить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значних</w:t>
      </w:r>
      <w:r>
        <w:rPr>
          <w:spacing w:val="40"/>
        </w:rPr>
        <w:t xml:space="preserve"> </w:t>
      </w:r>
      <w:r>
        <w:t>теплових</w:t>
      </w:r>
      <w:r>
        <w:rPr>
          <w:spacing w:val="40"/>
        </w:rPr>
        <w:t xml:space="preserve"> </w:t>
      </w:r>
      <w:r>
        <w:t>втрат</w:t>
      </w:r>
      <w:r>
        <w:rPr>
          <w:spacing w:val="40"/>
        </w:rPr>
        <w:t xml:space="preserve"> </w:t>
      </w:r>
      <w:r>
        <w:t>і,</w:t>
      </w:r>
      <w:r>
        <w:rPr>
          <w:spacing w:val="40"/>
        </w:rPr>
        <w:t xml:space="preserve"> </w:t>
      </w:r>
      <w:r>
        <w:t>відповідно,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збільшення</w:t>
      </w:r>
      <w:r>
        <w:rPr>
          <w:spacing w:val="40"/>
        </w:rPr>
        <w:t xml:space="preserve"> </w:t>
      </w:r>
      <w:r>
        <w:t>витрат</w:t>
      </w:r>
      <w:r>
        <w:rPr>
          <w:spacing w:val="40"/>
        </w:rPr>
        <w:t xml:space="preserve"> </w:t>
      </w:r>
      <w:r>
        <w:t>паливно-енергетичних</w:t>
      </w:r>
      <w:r>
        <w:rPr>
          <w:spacing w:val="40"/>
        </w:rPr>
        <w:t xml:space="preserve"> </w:t>
      </w:r>
      <w:r>
        <w:t>ресурсів</w:t>
      </w:r>
      <w:r>
        <w:rPr>
          <w:spacing w:val="40"/>
        </w:rPr>
        <w:t xml:space="preserve"> </w:t>
      </w:r>
      <w:r>
        <w:t>(</w:t>
      </w:r>
      <w:proofErr w:type="spellStart"/>
      <w:r>
        <w:t>пелет</w:t>
      </w:r>
      <w:proofErr w:type="spellEnd"/>
      <w:r>
        <w:t>, дров, електроенергії).</w:t>
      </w:r>
      <w:r w:rsidR="00812C1D">
        <w:t xml:space="preserve"> </w:t>
      </w:r>
    </w:p>
    <w:p w14:paraId="33E9EBAF" w14:textId="77777777" w:rsidR="00F31329" w:rsidRDefault="00F31329">
      <w:pPr>
        <w:pStyle w:val="a3"/>
        <w:ind w:left="0" w:firstLine="0"/>
      </w:pPr>
    </w:p>
    <w:p w14:paraId="300358A4" w14:textId="77777777" w:rsidR="00F31329" w:rsidRDefault="005B5854">
      <w:pPr>
        <w:pStyle w:val="2"/>
        <w:numPr>
          <w:ilvl w:val="1"/>
          <w:numId w:val="8"/>
        </w:numPr>
        <w:tabs>
          <w:tab w:val="left" w:pos="3086"/>
        </w:tabs>
        <w:ind w:left="3086"/>
        <w:jc w:val="left"/>
      </w:pPr>
      <w:r>
        <w:t>Водопровідно-каналізаційне</w:t>
      </w:r>
      <w:r>
        <w:rPr>
          <w:spacing w:val="-6"/>
        </w:rPr>
        <w:t xml:space="preserve"> </w:t>
      </w:r>
      <w:r>
        <w:rPr>
          <w:spacing w:val="-2"/>
        </w:rPr>
        <w:t>господарство</w:t>
      </w:r>
    </w:p>
    <w:p w14:paraId="0B6C4AAC" w14:textId="77777777" w:rsidR="00F31329" w:rsidRDefault="00F31329">
      <w:pPr>
        <w:pStyle w:val="a3"/>
        <w:ind w:left="0" w:firstLine="0"/>
        <w:rPr>
          <w:b/>
        </w:rPr>
      </w:pPr>
    </w:p>
    <w:p w14:paraId="547959B6" w14:textId="77777777" w:rsidR="00F31329" w:rsidRDefault="005B5854">
      <w:pPr>
        <w:pStyle w:val="a3"/>
        <w:ind w:left="970" w:firstLine="0"/>
        <w:jc w:val="both"/>
      </w:pPr>
      <w:r>
        <w:t>Централізоване</w:t>
      </w:r>
      <w:r>
        <w:rPr>
          <w:spacing w:val="38"/>
        </w:rPr>
        <w:t xml:space="preserve"> </w:t>
      </w:r>
      <w:r>
        <w:t>водопостачання</w:t>
      </w:r>
      <w:r>
        <w:rPr>
          <w:spacing w:val="39"/>
        </w:rPr>
        <w:t xml:space="preserve"> </w:t>
      </w:r>
      <w:r>
        <w:t>та</w:t>
      </w:r>
      <w:r>
        <w:rPr>
          <w:spacing w:val="39"/>
        </w:rPr>
        <w:t xml:space="preserve"> </w:t>
      </w:r>
      <w:r>
        <w:t>водовідведення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громаді</w:t>
      </w:r>
      <w:r>
        <w:rPr>
          <w:spacing w:val="40"/>
        </w:rPr>
        <w:t xml:space="preserve"> </w:t>
      </w:r>
      <w:r>
        <w:t>забезпечується</w:t>
      </w:r>
      <w:r>
        <w:rPr>
          <w:spacing w:val="42"/>
        </w:rPr>
        <w:t xml:space="preserve"> </w:t>
      </w:r>
      <w:r>
        <w:rPr>
          <w:spacing w:val="-5"/>
        </w:rPr>
        <w:t>КП</w:t>
      </w:r>
    </w:p>
    <w:p w14:paraId="4E7381EB" w14:textId="77777777" w:rsidR="00F31329" w:rsidRDefault="005B5854">
      <w:pPr>
        <w:pStyle w:val="a3"/>
        <w:ind w:right="282" w:firstLine="0"/>
        <w:jc w:val="both"/>
      </w:pPr>
      <w:r>
        <w:t>«Міськводоканал» Дунаєвецької міської ради. Об’єкти водопровідно-каналізаційного господарства, що передані у господарське відання КП «Міськводоканал» Дунаєвецької міської ради станом на 01.11.2020 р.</w:t>
      </w:r>
    </w:p>
    <w:p w14:paraId="404BF64D" w14:textId="77777777" w:rsidR="00F31329" w:rsidRDefault="005B5854">
      <w:pPr>
        <w:pStyle w:val="a4"/>
        <w:numPr>
          <w:ilvl w:val="0"/>
          <w:numId w:val="1"/>
        </w:numPr>
        <w:tabs>
          <w:tab w:val="left" w:pos="1090"/>
        </w:tabs>
        <w:spacing w:before="1"/>
        <w:jc w:val="both"/>
        <w:rPr>
          <w:sz w:val="24"/>
        </w:rPr>
      </w:pPr>
      <w:r>
        <w:rPr>
          <w:spacing w:val="-2"/>
          <w:sz w:val="24"/>
        </w:rPr>
        <w:t>Водопостачання</w:t>
      </w:r>
    </w:p>
    <w:p w14:paraId="3D34D153" w14:textId="1AA1866C" w:rsidR="00F31329" w:rsidRDefault="005B5854">
      <w:pPr>
        <w:pStyle w:val="a3"/>
        <w:ind w:left="850" w:firstLine="0"/>
      </w:pPr>
      <w:r>
        <w:t>Кількість</w:t>
      </w:r>
      <w:r>
        <w:rPr>
          <w:spacing w:val="-3"/>
        </w:rPr>
        <w:t xml:space="preserve"> </w:t>
      </w:r>
      <w:r>
        <w:t>водозаборів</w:t>
      </w:r>
      <w:r>
        <w:rPr>
          <w:spacing w:val="58"/>
        </w:rPr>
        <w:t xml:space="preserve"> </w:t>
      </w:r>
      <w:r w:rsidR="0044742E">
        <w:t>–</w:t>
      </w:r>
      <w:r>
        <w:rPr>
          <w:spacing w:val="-2"/>
        </w:rPr>
        <w:t xml:space="preserve"> </w:t>
      </w:r>
      <w:r>
        <w:t>1</w:t>
      </w:r>
      <w:r w:rsidR="0044742E">
        <w:t>5 од.</w:t>
      </w:r>
    </w:p>
    <w:p w14:paraId="3910ED5E" w14:textId="739A730C" w:rsidR="0044742E" w:rsidRDefault="005B5854" w:rsidP="0044742E">
      <w:pPr>
        <w:pStyle w:val="a3"/>
      </w:pPr>
      <w:r>
        <w:t>Загальна</w:t>
      </w:r>
      <w:r>
        <w:rPr>
          <w:spacing w:val="-3"/>
        </w:rPr>
        <w:t xml:space="preserve"> </w:t>
      </w:r>
      <w:r>
        <w:t>протяжність</w:t>
      </w:r>
      <w:r>
        <w:rPr>
          <w:spacing w:val="-5"/>
        </w:rPr>
        <w:t xml:space="preserve"> </w:t>
      </w:r>
      <w:r>
        <w:t>водопровідних</w:t>
      </w:r>
      <w:r>
        <w:rPr>
          <w:spacing w:val="-3"/>
        </w:rPr>
        <w:t xml:space="preserve"> </w:t>
      </w:r>
      <w:r>
        <w:t>мереж</w:t>
      </w:r>
      <w:r>
        <w:rPr>
          <w:spacing w:val="-5"/>
        </w:rPr>
        <w:t xml:space="preserve"> </w:t>
      </w:r>
      <w:r>
        <w:t>1</w:t>
      </w:r>
      <w:r w:rsidR="0044742E">
        <w:t>54</w:t>
      </w:r>
      <w:r>
        <w:rPr>
          <w:spacing w:val="-3"/>
        </w:rPr>
        <w:t xml:space="preserve"> </w:t>
      </w:r>
      <w:r>
        <w:t>км.</w:t>
      </w:r>
    </w:p>
    <w:p w14:paraId="2C76E88E" w14:textId="6B99E40D" w:rsidR="00F31329" w:rsidRDefault="0044742E">
      <w:pPr>
        <w:pStyle w:val="a3"/>
        <w:ind w:left="850" w:firstLine="0"/>
      </w:pPr>
      <w:r>
        <w:t>Загальна кількість свердловин – 6 од.</w:t>
      </w:r>
    </w:p>
    <w:p w14:paraId="68C45EA2" w14:textId="77777777" w:rsidR="00F31329" w:rsidRDefault="005B5854">
      <w:pPr>
        <w:pStyle w:val="a4"/>
        <w:numPr>
          <w:ilvl w:val="0"/>
          <w:numId w:val="1"/>
        </w:numPr>
        <w:tabs>
          <w:tab w:val="left" w:pos="1090"/>
        </w:tabs>
        <w:rPr>
          <w:sz w:val="24"/>
        </w:rPr>
      </w:pPr>
      <w:r>
        <w:rPr>
          <w:spacing w:val="-2"/>
          <w:sz w:val="24"/>
        </w:rPr>
        <w:t>Водовідведення</w:t>
      </w:r>
    </w:p>
    <w:p w14:paraId="506F5EE4" w14:textId="77777777" w:rsidR="00F31329" w:rsidRDefault="005B5854">
      <w:pPr>
        <w:pStyle w:val="a3"/>
        <w:ind w:right="283"/>
        <w:jc w:val="both"/>
      </w:pPr>
      <w:r>
        <w:t>Кількість комплексів очисних споруд</w:t>
      </w:r>
      <w:r>
        <w:rPr>
          <w:spacing w:val="40"/>
        </w:rPr>
        <w:t xml:space="preserve"> </w:t>
      </w:r>
      <w:r>
        <w:t>- 1 -</w:t>
      </w:r>
      <w:r>
        <w:rPr>
          <w:spacing w:val="40"/>
        </w:rPr>
        <w:t xml:space="preserve"> </w:t>
      </w:r>
      <w:r>
        <w:t xml:space="preserve">потужністю 5000 </w:t>
      </w:r>
      <w:proofErr w:type="spellStart"/>
      <w:r>
        <w:t>куб.м</w:t>
      </w:r>
      <w:proofErr w:type="spellEnd"/>
      <w:r>
        <w:t>. на добу для очищення каналізаційних стічних вод міста.</w:t>
      </w:r>
    </w:p>
    <w:p w14:paraId="5B983C33" w14:textId="7BD3AFDC" w:rsidR="00F31329" w:rsidRDefault="005B5854">
      <w:pPr>
        <w:pStyle w:val="a3"/>
        <w:spacing w:before="1" w:line="274" w:lineRule="exact"/>
        <w:ind w:left="850" w:firstLine="0"/>
        <w:jc w:val="both"/>
      </w:pPr>
      <w:r>
        <w:t>Кількість</w:t>
      </w:r>
      <w:r>
        <w:rPr>
          <w:spacing w:val="-4"/>
        </w:rPr>
        <w:t xml:space="preserve"> </w:t>
      </w:r>
      <w:proofErr w:type="spellStart"/>
      <w:r>
        <w:t>перекачуючих</w:t>
      </w:r>
      <w:proofErr w:type="spellEnd"/>
      <w:r>
        <w:rPr>
          <w:spacing w:val="-2"/>
        </w:rPr>
        <w:t xml:space="preserve"> </w:t>
      </w:r>
      <w:r>
        <w:t>каналізаційних</w:t>
      </w:r>
      <w:r>
        <w:rPr>
          <w:spacing w:val="-1"/>
        </w:rPr>
        <w:t xml:space="preserve"> </w:t>
      </w:r>
      <w:r>
        <w:t>насосних</w:t>
      </w:r>
      <w:r>
        <w:rPr>
          <w:spacing w:val="-2"/>
        </w:rPr>
        <w:t xml:space="preserve"> </w:t>
      </w:r>
      <w:r>
        <w:t>станцій</w:t>
      </w:r>
      <w:r>
        <w:rPr>
          <w:spacing w:val="29"/>
        </w:rPr>
        <w:t xml:space="preserve">  </w:t>
      </w:r>
      <w:r>
        <w:t xml:space="preserve">- </w:t>
      </w:r>
      <w:r>
        <w:rPr>
          <w:spacing w:val="-5"/>
        </w:rPr>
        <w:t>6</w:t>
      </w:r>
      <w:r w:rsidR="0044742E">
        <w:rPr>
          <w:spacing w:val="-5"/>
        </w:rPr>
        <w:t xml:space="preserve"> од</w:t>
      </w:r>
      <w:r>
        <w:rPr>
          <w:spacing w:val="-5"/>
        </w:rPr>
        <w:t>.</w:t>
      </w:r>
    </w:p>
    <w:p w14:paraId="7A4A5587" w14:textId="073C840E" w:rsidR="00F31329" w:rsidRDefault="005B5854">
      <w:pPr>
        <w:pStyle w:val="a3"/>
        <w:ind w:right="284"/>
        <w:jc w:val="both"/>
      </w:pPr>
      <w:r>
        <w:t xml:space="preserve">Загальна протяжність вуличних каналізаційних мереж - 48 км., з них - напірних каналізаційних колекторів – 18 км., вуличної каналізаційної мережі – 25 км., </w:t>
      </w:r>
      <w:proofErr w:type="spellStart"/>
      <w:r>
        <w:t>внутрішньоквартальних</w:t>
      </w:r>
      <w:proofErr w:type="spellEnd"/>
      <w:r>
        <w:t xml:space="preserve"> і </w:t>
      </w:r>
      <w:proofErr w:type="spellStart"/>
      <w:r>
        <w:t>внутрішньодворових</w:t>
      </w:r>
      <w:proofErr w:type="spellEnd"/>
      <w:r>
        <w:t xml:space="preserve"> м</w:t>
      </w:r>
      <w:r w:rsidR="00C53E6F">
        <w:t>е</w:t>
      </w:r>
      <w:r>
        <w:t>реж - 5 км.</w:t>
      </w:r>
    </w:p>
    <w:p w14:paraId="10C0168E" w14:textId="24CF8026" w:rsidR="00F31329" w:rsidRDefault="005B5854">
      <w:pPr>
        <w:pStyle w:val="a3"/>
        <w:ind w:right="285"/>
        <w:jc w:val="both"/>
      </w:pPr>
      <w:r>
        <w:t>Каналізаційна мережа прокладалася в основному у 1960 роках.</w:t>
      </w:r>
      <w:r>
        <w:rPr>
          <w:spacing w:val="40"/>
        </w:rPr>
        <w:t xml:space="preserve"> </w:t>
      </w:r>
      <w:r>
        <w:t xml:space="preserve">Постійні </w:t>
      </w:r>
      <w:r w:rsidR="0044742E">
        <w:t>аварії</w:t>
      </w:r>
      <w:r>
        <w:t xml:space="preserve"> в роботі каналізаційних мереж призводять до погіршення екологічної та техногенної ситуації, підйому рівня ґрунтових вод, погіршення якості питної води.</w:t>
      </w:r>
    </w:p>
    <w:p w14:paraId="342DF877" w14:textId="77777777" w:rsidR="00F31329" w:rsidRDefault="005B5854">
      <w:pPr>
        <w:pStyle w:val="a3"/>
        <w:ind w:left="850" w:firstLine="0"/>
        <w:jc w:val="both"/>
      </w:pPr>
      <w:r>
        <w:t>На</w:t>
      </w:r>
      <w:r>
        <w:rPr>
          <w:spacing w:val="-2"/>
        </w:rPr>
        <w:t xml:space="preserve"> </w:t>
      </w:r>
      <w:r>
        <w:t>сьогодні</w:t>
      </w:r>
      <w:r>
        <w:rPr>
          <w:spacing w:val="-3"/>
        </w:rPr>
        <w:t xml:space="preserve"> </w:t>
      </w:r>
      <w:r>
        <w:t>існує</w:t>
      </w:r>
      <w:r>
        <w:rPr>
          <w:spacing w:val="-1"/>
        </w:rPr>
        <w:t xml:space="preserve"> </w:t>
      </w:r>
      <w:r>
        <w:t>гостра</w:t>
      </w:r>
      <w:r>
        <w:rPr>
          <w:spacing w:val="-2"/>
        </w:rPr>
        <w:t xml:space="preserve"> </w:t>
      </w:r>
      <w:r>
        <w:t>потреба</w:t>
      </w:r>
      <w:r>
        <w:rPr>
          <w:spacing w:val="-1"/>
        </w:rPr>
        <w:t xml:space="preserve"> </w:t>
      </w:r>
      <w:r>
        <w:rPr>
          <w:spacing w:val="-5"/>
        </w:rPr>
        <w:t>в:</w:t>
      </w:r>
    </w:p>
    <w:p w14:paraId="62A1AD84" w14:textId="77777777" w:rsidR="00F31329" w:rsidRDefault="005B5854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забезпеченні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населення</w:t>
      </w:r>
      <w:r>
        <w:rPr>
          <w:spacing w:val="-5"/>
          <w:sz w:val="24"/>
        </w:rPr>
        <w:t xml:space="preserve"> </w:t>
      </w:r>
      <w:r>
        <w:rPr>
          <w:sz w:val="24"/>
        </w:rPr>
        <w:t>високоякісною</w:t>
      </w:r>
      <w:r>
        <w:rPr>
          <w:spacing w:val="-6"/>
          <w:sz w:val="24"/>
        </w:rPr>
        <w:t xml:space="preserve"> </w:t>
      </w:r>
      <w:r>
        <w:rPr>
          <w:sz w:val="24"/>
        </w:rPr>
        <w:t>питною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водою;</w:t>
      </w:r>
    </w:p>
    <w:p w14:paraId="6F8A9B4F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проведенні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планових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ремонтів</w:t>
      </w:r>
      <w:r>
        <w:rPr>
          <w:spacing w:val="-3"/>
          <w:sz w:val="24"/>
        </w:rPr>
        <w:t xml:space="preserve"> </w:t>
      </w:r>
      <w:r>
        <w:rPr>
          <w:sz w:val="24"/>
        </w:rPr>
        <w:t>мереж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насосних</w:t>
      </w:r>
      <w:r>
        <w:rPr>
          <w:spacing w:val="-2"/>
          <w:sz w:val="24"/>
        </w:rPr>
        <w:t xml:space="preserve"> станцій;</w:t>
      </w:r>
    </w:p>
    <w:p w14:paraId="3375174B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улаштуванні</w:t>
      </w:r>
      <w:r>
        <w:rPr>
          <w:spacing w:val="-4"/>
          <w:sz w:val="24"/>
        </w:rPr>
        <w:t xml:space="preserve"> </w:t>
      </w:r>
      <w:r>
        <w:rPr>
          <w:sz w:val="24"/>
        </w:rPr>
        <w:t>неметалевих</w:t>
      </w:r>
      <w:r>
        <w:rPr>
          <w:spacing w:val="-3"/>
          <w:sz w:val="24"/>
        </w:rPr>
        <w:t xml:space="preserve"> </w:t>
      </w:r>
      <w:r>
        <w:rPr>
          <w:sz w:val="24"/>
        </w:rPr>
        <w:t>люків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оглядових</w:t>
      </w:r>
      <w:r>
        <w:rPr>
          <w:spacing w:val="-2"/>
          <w:sz w:val="24"/>
        </w:rPr>
        <w:t xml:space="preserve"> колодязях;</w:t>
      </w:r>
    </w:p>
    <w:p w14:paraId="04813192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8"/>
        </w:tabs>
        <w:ind w:right="743" w:firstLine="708"/>
        <w:rPr>
          <w:sz w:val="24"/>
        </w:rPr>
      </w:pPr>
      <w:r>
        <w:rPr>
          <w:sz w:val="24"/>
        </w:rPr>
        <w:t>проведенні</w:t>
      </w:r>
      <w:r>
        <w:rPr>
          <w:spacing w:val="-5"/>
          <w:sz w:val="24"/>
        </w:rPr>
        <w:t xml:space="preserve"> </w:t>
      </w:r>
      <w:r>
        <w:rPr>
          <w:sz w:val="24"/>
        </w:rPr>
        <w:t>заходів</w:t>
      </w:r>
      <w:r>
        <w:rPr>
          <w:spacing w:val="-8"/>
          <w:sz w:val="24"/>
        </w:rPr>
        <w:t xml:space="preserve"> </w:t>
      </w:r>
      <w:r>
        <w:rPr>
          <w:sz w:val="24"/>
        </w:rPr>
        <w:t>з</w:t>
      </w:r>
      <w:r>
        <w:rPr>
          <w:spacing w:val="-6"/>
          <w:sz w:val="24"/>
        </w:rPr>
        <w:t xml:space="preserve"> </w:t>
      </w:r>
      <w:r>
        <w:rPr>
          <w:sz w:val="24"/>
        </w:rPr>
        <w:t>профілактичного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чищення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z w:val="24"/>
        </w:rPr>
        <w:t>промивання</w:t>
      </w:r>
      <w:r>
        <w:rPr>
          <w:spacing w:val="-5"/>
          <w:sz w:val="24"/>
        </w:rPr>
        <w:t xml:space="preserve"> </w:t>
      </w:r>
      <w:r>
        <w:rPr>
          <w:sz w:val="24"/>
        </w:rPr>
        <w:t>каналізаційних мереж під тиском;</w:t>
      </w:r>
    </w:p>
    <w:p w14:paraId="6B575992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веденні</w:t>
      </w:r>
      <w:r>
        <w:rPr>
          <w:spacing w:val="-6"/>
          <w:sz w:val="24"/>
        </w:rPr>
        <w:t xml:space="preserve"> </w:t>
      </w:r>
      <w:r>
        <w:rPr>
          <w:sz w:val="24"/>
        </w:rPr>
        <w:t>обліку</w:t>
      </w:r>
      <w:r>
        <w:rPr>
          <w:spacing w:val="-4"/>
          <w:sz w:val="24"/>
        </w:rPr>
        <w:t xml:space="preserve"> </w:t>
      </w:r>
      <w:r>
        <w:rPr>
          <w:sz w:val="24"/>
        </w:rPr>
        <w:t>і</w:t>
      </w:r>
      <w:r>
        <w:rPr>
          <w:spacing w:val="-4"/>
          <w:sz w:val="24"/>
        </w:rPr>
        <w:t xml:space="preserve"> </w:t>
      </w:r>
      <w:r>
        <w:rPr>
          <w:sz w:val="24"/>
        </w:rPr>
        <w:t>забезпеченні</w:t>
      </w:r>
      <w:r>
        <w:rPr>
          <w:spacing w:val="-4"/>
          <w:sz w:val="24"/>
        </w:rPr>
        <w:t xml:space="preserve"> </w:t>
      </w:r>
      <w:r>
        <w:rPr>
          <w:sz w:val="24"/>
        </w:rPr>
        <w:t>ощадливого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споживання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води;</w:t>
      </w:r>
    </w:p>
    <w:p w14:paraId="11142456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8"/>
        </w:tabs>
        <w:ind w:right="1717" w:firstLine="708"/>
        <w:rPr>
          <w:sz w:val="24"/>
        </w:rPr>
      </w:pPr>
      <w:r>
        <w:rPr>
          <w:sz w:val="24"/>
        </w:rPr>
        <w:t>використанні</w:t>
      </w:r>
      <w:r>
        <w:rPr>
          <w:spacing w:val="-5"/>
          <w:sz w:val="24"/>
        </w:rPr>
        <w:t xml:space="preserve"> </w:t>
      </w:r>
      <w:r>
        <w:rPr>
          <w:sz w:val="24"/>
        </w:rPr>
        <w:t>новітніх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технологій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реконструкціях</w:t>
      </w:r>
      <w:r>
        <w:rPr>
          <w:spacing w:val="-6"/>
          <w:sz w:val="24"/>
        </w:rPr>
        <w:t xml:space="preserve"> </w:t>
      </w:r>
      <w:r>
        <w:rPr>
          <w:sz w:val="24"/>
        </w:rPr>
        <w:t>водопровідно- каналізаційного господарства.</w:t>
      </w:r>
    </w:p>
    <w:p w14:paraId="4CC2B91B" w14:textId="77777777" w:rsidR="00F31329" w:rsidRDefault="00F31329">
      <w:pPr>
        <w:pStyle w:val="a3"/>
        <w:ind w:left="0" w:firstLine="0"/>
      </w:pPr>
    </w:p>
    <w:p w14:paraId="65440DAF" w14:textId="77777777" w:rsidR="00F31329" w:rsidRPr="0044742E" w:rsidRDefault="005B5854" w:rsidP="0044742E">
      <w:pPr>
        <w:pStyle w:val="2"/>
        <w:numPr>
          <w:ilvl w:val="1"/>
          <w:numId w:val="8"/>
        </w:numPr>
        <w:tabs>
          <w:tab w:val="left" w:pos="1270"/>
        </w:tabs>
        <w:ind w:left="1270"/>
        <w:jc w:val="center"/>
      </w:pPr>
      <w:r>
        <w:t>Комунальне</w:t>
      </w:r>
      <w:r>
        <w:rPr>
          <w:spacing w:val="-5"/>
        </w:rPr>
        <w:t xml:space="preserve"> </w:t>
      </w:r>
      <w:r>
        <w:t>господарство</w:t>
      </w:r>
      <w:r>
        <w:rPr>
          <w:spacing w:val="-5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rPr>
          <w:spacing w:val="-2"/>
        </w:rPr>
        <w:t>благоустрій</w:t>
      </w:r>
    </w:p>
    <w:p w14:paraId="6E9430A2" w14:textId="77777777" w:rsidR="0044742E" w:rsidRDefault="0044742E" w:rsidP="0044742E">
      <w:pPr>
        <w:pStyle w:val="2"/>
        <w:tabs>
          <w:tab w:val="left" w:pos="1270"/>
        </w:tabs>
        <w:ind w:left="1270"/>
      </w:pPr>
    </w:p>
    <w:p w14:paraId="7ECDDA59" w14:textId="7AD61991" w:rsidR="00F31329" w:rsidRDefault="005B5854">
      <w:pPr>
        <w:pStyle w:val="a3"/>
        <w:ind w:right="276"/>
        <w:jc w:val="both"/>
      </w:pPr>
      <w:r>
        <w:t xml:space="preserve">Благоустрій сіл покладено на КП Дунаєвецької міської ради «Благоустрій </w:t>
      </w:r>
      <w:proofErr w:type="spellStart"/>
      <w:r>
        <w:t>Дунаєвеччини</w:t>
      </w:r>
      <w:proofErr w:type="spellEnd"/>
      <w:r>
        <w:t xml:space="preserve">». Метою діяльності КП ДМР «Благоустрій </w:t>
      </w:r>
      <w:proofErr w:type="spellStart"/>
      <w:r>
        <w:t>Дунаєвеччини</w:t>
      </w:r>
      <w:proofErr w:type="spellEnd"/>
      <w:r>
        <w:t>»</w:t>
      </w:r>
      <w:r>
        <w:rPr>
          <w:spacing w:val="40"/>
        </w:rPr>
        <w:t xml:space="preserve"> </w:t>
      </w:r>
      <w:r>
        <w:t xml:space="preserve">є організація </w:t>
      </w:r>
      <w:r>
        <w:rPr>
          <w:spacing w:val="-4"/>
        </w:rPr>
        <w:t>забезпечення</w:t>
      </w:r>
      <w:r>
        <w:rPr>
          <w:spacing w:val="-9"/>
        </w:rPr>
        <w:t xml:space="preserve"> </w:t>
      </w:r>
      <w:r>
        <w:rPr>
          <w:spacing w:val="-4"/>
        </w:rPr>
        <w:t>належного</w:t>
      </w:r>
      <w:r>
        <w:rPr>
          <w:spacing w:val="-10"/>
        </w:rPr>
        <w:t xml:space="preserve"> </w:t>
      </w:r>
      <w:r>
        <w:rPr>
          <w:spacing w:val="-4"/>
        </w:rPr>
        <w:t>рівня</w:t>
      </w:r>
      <w:r>
        <w:rPr>
          <w:spacing w:val="-9"/>
        </w:rPr>
        <w:t xml:space="preserve"> </w:t>
      </w:r>
      <w:r>
        <w:rPr>
          <w:spacing w:val="-4"/>
        </w:rPr>
        <w:t>та</w:t>
      </w:r>
      <w:r>
        <w:rPr>
          <w:spacing w:val="-9"/>
        </w:rPr>
        <w:t xml:space="preserve"> </w:t>
      </w:r>
      <w:r>
        <w:rPr>
          <w:spacing w:val="-4"/>
        </w:rPr>
        <w:t>якості</w:t>
      </w:r>
      <w:r>
        <w:rPr>
          <w:spacing w:val="-9"/>
        </w:rPr>
        <w:t xml:space="preserve"> </w:t>
      </w:r>
      <w:r>
        <w:rPr>
          <w:spacing w:val="-4"/>
        </w:rPr>
        <w:t>робіт</w:t>
      </w:r>
      <w:r>
        <w:rPr>
          <w:spacing w:val="-11"/>
        </w:rPr>
        <w:t xml:space="preserve"> </w:t>
      </w:r>
      <w:r>
        <w:rPr>
          <w:spacing w:val="-4"/>
        </w:rPr>
        <w:t>(послуг)</w:t>
      </w:r>
      <w:r>
        <w:rPr>
          <w:spacing w:val="-10"/>
        </w:rPr>
        <w:t xml:space="preserve"> </w:t>
      </w:r>
      <w:r>
        <w:rPr>
          <w:spacing w:val="-4"/>
        </w:rPr>
        <w:t>з</w:t>
      </w:r>
      <w:r>
        <w:rPr>
          <w:spacing w:val="-9"/>
        </w:rPr>
        <w:t xml:space="preserve"> </w:t>
      </w:r>
      <w:r>
        <w:rPr>
          <w:spacing w:val="-4"/>
        </w:rPr>
        <w:t>благоустрою</w:t>
      </w:r>
      <w:r>
        <w:rPr>
          <w:spacing w:val="-9"/>
        </w:rPr>
        <w:t xml:space="preserve"> </w:t>
      </w:r>
      <w:r>
        <w:rPr>
          <w:spacing w:val="-4"/>
        </w:rPr>
        <w:t>Дунаєвецької</w:t>
      </w:r>
      <w:r>
        <w:rPr>
          <w:spacing w:val="-9"/>
        </w:rPr>
        <w:t xml:space="preserve"> </w:t>
      </w:r>
      <w:r>
        <w:rPr>
          <w:spacing w:val="-4"/>
        </w:rPr>
        <w:t>міської</w:t>
      </w:r>
      <w:r>
        <w:rPr>
          <w:spacing w:val="-9"/>
        </w:rPr>
        <w:t xml:space="preserve"> </w:t>
      </w:r>
      <w:r>
        <w:rPr>
          <w:spacing w:val="-4"/>
        </w:rPr>
        <w:t xml:space="preserve">ТГ, </w:t>
      </w:r>
      <w:r>
        <w:rPr>
          <w:spacing w:val="-2"/>
        </w:rPr>
        <w:t>розроблення</w:t>
      </w:r>
      <w:r>
        <w:rPr>
          <w:spacing w:val="-15"/>
        </w:rPr>
        <w:t xml:space="preserve"> </w:t>
      </w:r>
      <w:r>
        <w:rPr>
          <w:spacing w:val="-2"/>
        </w:rPr>
        <w:t>і</w:t>
      </w:r>
      <w:r>
        <w:rPr>
          <w:spacing w:val="-13"/>
        </w:rPr>
        <w:t xml:space="preserve"> </w:t>
      </w:r>
      <w:r>
        <w:rPr>
          <w:spacing w:val="-2"/>
        </w:rPr>
        <w:t>здійснення</w:t>
      </w:r>
      <w:r>
        <w:rPr>
          <w:spacing w:val="-13"/>
        </w:rPr>
        <w:t xml:space="preserve"> </w:t>
      </w:r>
      <w:r>
        <w:rPr>
          <w:spacing w:val="-2"/>
        </w:rPr>
        <w:t>ефективних</w:t>
      </w:r>
      <w:r>
        <w:rPr>
          <w:spacing w:val="-13"/>
        </w:rPr>
        <w:t xml:space="preserve"> </w:t>
      </w:r>
      <w:r>
        <w:rPr>
          <w:spacing w:val="-2"/>
        </w:rPr>
        <w:t>і</w:t>
      </w:r>
      <w:r>
        <w:rPr>
          <w:spacing w:val="-13"/>
        </w:rPr>
        <w:t xml:space="preserve"> </w:t>
      </w:r>
      <w:r>
        <w:rPr>
          <w:spacing w:val="-2"/>
        </w:rPr>
        <w:t>комплексних</w:t>
      </w:r>
      <w:r>
        <w:rPr>
          <w:spacing w:val="-13"/>
        </w:rPr>
        <w:t xml:space="preserve"> </w:t>
      </w:r>
      <w:r>
        <w:rPr>
          <w:spacing w:val="-2"/>
        </w:rPr>
        <w:t>заходів</w:t>
      </w:r>
      <w:r>
        <w:rPr>
          <w:spacing w:val="-13"/>
        </w:rPr>
        <w:t xml:space="preserve"> </w:t>
      </w:r>
      <w:r>
        <w:rPr>
          <w:spacing w:val="-2"/>
        </w:rPr>
        <w:t>з</w:t>
      </w:r>
      <w:r>
        <w:rPr>
          <w:spacing w:val="-13"/>
        </w:rPr>
        <w:t xml:space="preserve"> </w:t>
      </w:r>
      <w:r>
        <w:rPr>
          <w:spacing w:val="-2"/>
        </w:rPr>
        <w:t>утримання</w:t>
      </w:r>
      <w:r>
        <w:rPr>
          <w:spacing w:val="-13"/>
        </w:rPr>
        <w:t xml:space="preserve"> </w:t>
      </w:r>
      <w:r>
        <w:rPr>
          <w:spacing w:val="-2"/>
        </w:rPr>
        <w:t>територій</w:t>
      </w:r>
      <w:r>
        <w:rPr>
          <w:spacing w:val="-13"/>
        </w:rPr>
        <w:t xml:space="preserve"> </w:t>
      </w:r>
      <w:r>
        <w:rPr>
          <w:spacing w:val="-2"/>
        </w:rPr>
        <w:t>сільських населених</w:t>
      </w:r>
      <w:r>
        <w:rPr>
          <w:spacing w:val="-10"/>
        </w:rPr>
        <w:t xml:space="preserve"> </w:t>
      </w:r>
      <w:r>
        <w:rPr>
          <w:spacing w:val="-2"/>
        </w:rPr>
        <w:t>пунктів</w:t>
      </w:r>
      <w:r>
        <w:rPr>
          <w:spacing w:val="-10"/>
        </w:rPr>
        <w:t xml:space="preserve"> </w:t>
      </w:r>
      <w:r>
        <w:rPr>
          <w:spacing w:val="-2"/>
        </w:rPr>
        <w:t>у</w:t>
      </w:r>
      <w:r>
        <w:rPr>
          <w:spacing w:val="-12"/>
        </w:rPr>
        <w:t xml:space="preserve"> </w:t>
      </w:r>
      <w:r>
        <w:rPr>
          <w:spacing w:val="-2"/>
        </w:rPr>
        <w:t>належному</w:t>
      </w:r>
      <w:r>
        <w:rPr>
          <w:spacing w:val="-12"/>
        </w:rPr>
        <w:t xml:space="preserve"> </w:t>
      </w:r>
      <w:r>
        <w:rPr>
          <w:spacing w:val="-2"/>
        </w:rPr>
        <w:t>стані,</w:t>
      </w:r>
      <w:r>
        <w:rPr>
          <w:spacing w:val="-12"/>
        </w:rPr>
        <w:t xml:space="preserve"> </w:t>
      </w:r>
      <w:r>
        <w:rPr>
          <w:spacing w:val="-2"/>
        </w:rPr>
        <w:t>санітарного</w:t>
      </w:r>
      <w:r>
        <w:rPr>
          <w:spacing w:val="-10"/>
        </w:rPr>
        <w:t xml:space="preserve"> </w:t>
      </w:r>
      <w:r>
        <w:rPr>
          <w:spacing w:val="-2"/>
        </w:rPr>
        <w:t>очищення,</w:t>
      </w:r>
      <w:r>
        <w:rPr>
          <w:spacing w:val="-12"/>
        </w:rPr>
        <w:t xml:space="preserve"> </w:t>
      </w:r>
      <w:r>
        <w:rPr>
          <w:spacing w:val="-2"/>
        </w:rPr>
        <w:t>збереження</w:t>
      </w:r>
      <w:r>
        <w:rPr>
          <w:spacing w:val="-11"/>
        </w:rPr>
        <w:t xml:space="preserve"> </w:t>
      </w:r>
      <w:r>
        <w:rPr>
          <w:spacing w:val="-2"/>
        </w:rPr>
        <w:t>об'єктів</w:t>
      </w:r>
      <w:r>
        <w:rPr>
          <w:spacing w:val="-13"/>
        </w:rPr>
        <w:t xml:space="preserve"> </w:t>
      </w:r>
      <w:r>
        <w:rPr>
          <w:spacing w:val="-2"/>
        </w:rPr>
        <w:t xml:space="preserve">загального </w:t>
      </w:r>
      <w:r>
        <w:lastRenderedPageBreak/>
        <w:t>користування, виконання комплексу робіт</w:t>
      </w:r>
      <w:r>
        <w:rPr>
          <w:spacing w:val="-2"/>
        </w:rPr>
        <w:t xml:space="preserve"> </w:t>
      </w:r>
      <w:r>
        <w:t xml:space="preserve">з улаштування (відновлення) покриття доріг і тротуарів, озеленення, здійснення інших заходів, спрямованих на поліпшення інженерно- </w:t>
      </w:r>
      <w:r>
        <w:rPr>
          <w:spacing w:val="-4"/>
        </w:rPr>
        <w:t>технічного</w:t>
      </w:r>
      <w:r>
        <w:rPr>
          <w:spacing w:val="-16"/>
        </w:rPr>
        <w:t xml:space="preserve"> </w:t>
      </w:r>
      <w:r>
        <w:rPr>
          <w:spacing w:val="-4"/>
        </w:rPr>
        <w:t>і</w:t>
      </w:r>
      <w:r>
        <w:rPr>
          <w:spacing w:val="-15"/>
        </w:rPr>
        <w:t xml:space="preserve"> </w:t>
      </w:r>
      <w:r>
        <w:rPr>
          <w:spacing w:val="-4"/>
        </w:rPr>
        <w:t>санітарного</w:t>
      </w:r>
      <w:r>
        <w:rPr>
          <w:spacing w:val="-16"/>
        </w:rPr>
        <w:t xml:space="preserve"> </w:t>
      </w:r>
      <w:r>
        <w:rPr>
          <w:spacing w:val="-4"/>
        </w:rPr>
        <w:t>стану</w:t>
      </w:r>
      <w:r>
        <w:rPr>
          <w:spacing w:val="-12"/>
        </w:rPr>
        <w:t xml:space="preserve"> </w:t>
      </w:r>
      <w:r>
        <w:rPr>
          <w:spacing w:val="-4"/>
        </w:rPr>
        <w:t>територій,</w:t>
      </w:r>
      <w:r>
        <w:rPr>
          <w:spacing w:val="-12"/>
        </w:rPr>
        <w:t xml:space="preserve"> </w:t>
      </w:r>
      <w:r>
        <w:rPr>
          <w:spacing w:val="-4"/>
        </w:rPr>
        <w:t>покращення</w:t>
      </w:r>
      <w:r>
        <w:rPr>
          <w:spacing w:val="-15"/>
        </w:rPr>
        <w:t xml:space="preserve"> </w:t>
      </w:r>
      <w:r>
        <w:rPr>
          <w:spacing w:val="-4"/>
        </w:rPr>
        <w:t>естетичного</w:t>
      </w:r>
      <w:r>
        <w:rPr>
          <w:spacing w:val="-12"/>
        </w:rPr>
        <w:t xml:space="preserve"> </w:t>
      </w:r>
      <w:r>
        <w:rPr>
          <w:spacing w:val="-4"/>
        </w:rPr>
        <w:t>вигляду.</w:t>
      </w:r>
    </w:p>
    <w:p w14:paraId="3A3E7820" w14:textId="60B68949" w:rsidR="00F31329" w:rsidRDefault="005B5854">
      <w:pPr>
        <w:pStyle w:val="a3"/>
        <w:spacing w:before="1"/>
        <w:ind w:right="285"/>
        <w:jc w:val="both"/>
      </w:pPr>
      <w:r>
        <w:rPr>
          <w:spacing w:val="-2"/>
        </w:rPr>
        <w:t>КП</w:t>
      </w:r>
      <w:r>
        <w:rPr>
          <w:spacing w:val="-13"/>
        </w:rPr>
        <w:t xml:space="preserve"> </w:t>
      </w:r>
      <w:r>
        <w:rPr>
          <w:spacing w:val="-2"/>
        </w:rPr>
        <w:t>ДМР</w:t>
      </w:r>
      <w:r>
        <w:rPr>
          <w:spacing w:val="-13"/>
        </w:rPr>
        <w:t xml:space="preserve"> </w:t>
      </w:r>
      <w:r>
        <w:rPr>
          <w:spacing w:val="-2"/>
        </w:rPr>
        <w:t>«Благоустрій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Дунаєвеччини</w:t>
      </w:r>
      <w:proofErr w:type="spellEnd"/>
      <w:r>
        <w:rPr>
          <w:spacing w:val="-2"/>
        </w:rPr>
        <w:t>»</w:t>
      </w:r>
      <w:r>
        <w:rPr>
          <w:spacing w:val="-13"/>
        </w:rPr>
        <w:t xml:space="preserve"> </w:t>
      </w:r>
      <w:r>
        <w:rPr>
          <w:spacing w:val="-2"/>
        </w:rPr>
        <w:t>обслуговує</w:t>
      </w:r>
      <w:r>
        <w:rPr>
          <w:spacing w:val="5"/>
        </w:rPr>
        <w:t xml:space="preserve"> </w:t>
      </w:r>
      <w:r w:rsidR="0044742E">
        <w:rPr>
          <w:spacing w:val="-2"/>
        </w:rPr>
        <w:t>596,5</w:t>
      </w:r>
      <w:r>
        <w:rPr>
          <w:spacing w:val="-13"/>
        </w:rPr>
        <w:t xml:space="preserve"> </w:t>
      </w:r>
      <w:r>
        <w:rPr>
          <w:spacing w:val="-2"/>
        </w:rPr>
        <w:t>км.</w:t>
      </w:r>
      <w:r>
        <w:rPr>
          <w:spacing w:val="-8"/>
        </w:rPr>
        <w:t xml:space="preserve"> </w:t>
      </w:r>
      <w:r w:rsidR="0044742E">
        <w:rPr>
          <w:spacing w:val="-2"/>
        </w:rPr>
        <w:t>Автомобільних</w:t>
      </w:r>
      <w:r>
        <w:rPr>
          <w:spacing w:val="-9"/>
        </w:rPr>
        <w:t xml:space="preserve"> </w:t>
      </w:r>
      <w:r>
        <w:rPr>
          <w:spacing w:val="-2"/>
        </w:rPr>
        <w:t>доріг.</w:t>
      </w:r>
      <w:r w:rsidR="0044742E">
        <w:rPr>
          <w:spacing w:val="-2"/>
        </w:rPr>
        <w:t xml:space="preserve"> З них </w:t>
      </w:r>
      <w:r>
        <w:t>5</w:t>
      </w:r>
      <w:r w:rsidR="0044742E">
        <w:t>15,97</w:t>
      </w:r>
      <w:r>
        <w:t xml:space="preserve"> км</w:t>
      </w:r>
      <w:r w:rsidR="0044742E">
        <w:t xml:space="preserve"> з твердим покриттям</w:t>
      </w:r>
      <w:r>
        <w:t>. Стан доріг задовільний.</w:t>
      </w:r>
    </w:p>
    <w:p w14:paraId="09933DC4" w14:textId="61D7DC27" w:rsidR="00F31329" w:rsidRDefault="005B5854" w:rsidP="0044742E">
      <w:pPr>
        <w:pStyle w:val="a3"/>
        <w:jc w:val="both"/>
      </w:pPr>
      <w:r>
        <w:t>Окремої</w:t>
      </w:r>
      <w:r>
        <w:rPr>
          <w:spacing w:val="-1"/>
        </w:rPr>
        <w:t xml:space="preserve"> </w:t>
      </w:r>
      <w:r>
        <w:t>уваги</w:t>
      </w:r>
      <w:r>
        <w:rPr>
          <w:spacing w:val="-2"/>
        </w:rPr>
        <w:t xml:space="preserve"> </w:t>
      </w:r>
      <w:r>
        <w:t>потребує</w:t>
      </w:r>
      <w:r>
        <w:rPr>
          <w:spacing w:val="-4"/>
        </w:rPr>
        <w:t xml:space="preserve"> </w:t>
      </w:r>
      <w:r>
        <w:t>стан</w:t>
      </w:r>
      <w:r>
        <w:rPr>
          <w:spacing w:val="-2"/>
        </w:rPr>
        <w:t xml:space="preserve"> </w:t>
      </w:r>
      <w:r>
        <w:t>кладовищ</w:t>
      </w:r>
      <w:r w:rsidR="0044742E">
        <w:t>, кількість яких складає 68</w:t>
      </w:r>
      <w:r>
        <w:rPr>
          <w:spacing w:val="-5"/>
        </w:rPr>
        <w:t>.</w:t>
      </w:r>
      <w:r w:rsidR="0044742E">
        <w:rPr>
          <w:spacing w:val="-5"/>
        </w:rPr>
        <w:t xml:space="preserve"> Відсутність належного догляду призводить до їх занедбання, що негативно впливає на комфорт населення, яке їх відвідує.</w:t>
      </w:r>
    </w:p>
    <w:p w14:paraId="70B54F62" w14:textId="34A28869" w:rsidR="00F31329" w:rsidRDefault="005B5854">
      <w:pPr>
        <w:pStyle w:val="a3"/>
        <w:spacing w:before="1"/>
        <w:ind w:right="288"/>
        <w:jc w:val="both"/>
      </w:pPr>
      <w:r>
        <w:t>Щороку утворюється значна кількість несанкціонованих сміттєзвалищ, що негативно впливає на екологічний стан території</w:t>
      </w:r>
      <w:r w:rsidR="0044742E">
        <w:t>.</w:t>
      </w:r>
    </w:p>
    <w:p w14:paraId="78C68B9C" w14:textId="4E177340" w:rsidR="0044742E" w:rsidRDefault="0044742E">
      <w:pPr>
        <w:pStyle w:val="a3"/>
        <w:spacing w:before="1"/>
        <w:ind w:right="288"/>
        <w:jc w:val="both"/>
      </w:pPr>
      <w:r>
        <w:t xml:space="preserve">Система вуличного освітлення налічує 4500 </w:t>
      </w:r>
      <w:proofErr w:type="spellStart"/>
      <w:r>
        <w:t>світлоточок</w:t>
      </w:r>
      <w:proofErr w:type="spellEnd"/>
      <w:r>
        <w:t xml:space="preserve"> та складає </w:t>
      </w:r>
      <w:r w:rsidR="00A73674">
        <w:t>235 км. Через природні фактори мережі регулярно зазнають пошкоджень, що зумовлює необхі</w:t>
      </w:r>
      <w:r w:rsidR="003F19E0">
        <w:t>дні</w:t>
      </w:r>
      <w:r w:rsidR="00A73674">
        <w:t xml:space="preserve">сть в регулярному ремонті. </w:t>
      </w:r>
    </w:p>
    <w:p w14:paraId="76B351DE" w14:textId="77777777" w:rsidR="00F31329" w:rsidRDefault="005B5854">
      <w:pPr>
        <w:pStyle w:val="a3"/>
        <w:ind w:right="288"/>
        <w:jc w:val="both"/>
      </w:pPr>
      <w:r>
        <w:t xml:space="preserve">КП ДМР «Благоустрій </w:t>
      </w:r>
      <w:proofErr w:type="spellStart"/>
      <w:r>
        <w:t>Дунаєвеччини</w:t>
      </w:r>
      <w:proofErr w:type="spellEnd"/>
      <w:r>
        <w:t>» Дунаєвецької міської ради є єдиним підприємством, що здійснює вивезення твердих побутових відходів на території громади. На території міської ради у м. Дунаївці знаходиться паспортизоване сміттєзвалище загальною площею 13,133 га, яке потребує постійного підгортання та ущільнення сміття.</w:t>
      </w:r>
    </w:p>
    <w:p w14:paraId="5858A7CF" w14:textId="77777777" w:rsidR="00F31329" w:rsidRDefault="005B5854">
      <w:pPr>
        <w:pStyle w:val="a3"/>
        <w:ind w:right="282"/>
        <w:jc w:val="both"/>
      </w:pPr>
      <w:r>
        <w:t>Дане сміттєзвалище надає послуги з приймання, сортування та зберігання ТПВ зібраних на території всієї громади.</w:t>
      </w:r>
    </w:p>
    <w:p w14:paraId="5C2A9B45" w14:textId="77777777" w:rsidR="00F31329" w:rsidRDefault="005B5854">
      <w:pPr>
        <w:pStyle w:val="a3"/>
        <w:ind w:right="287"/>
        <w:jc w:val="both"/>
      </w:pPr>
      <w:r>
        <w:t xml:space="preserve">Наявність несанкціонованих сміттєзвалищ є суттєвим чинником негативного впливу на земельні, водні та лісові ресурси і </w:t>
      </w:r>
      <w:proofErr w:type="spellStart"/>
      <w:r>
        <w:t>здоров᾽я</w:t>
      </w:r>
      <w:proofErr w:type="spellEnd"/>
      <w:r>
        <w:t xml:space="preserve"> людей. Масові накопичення побутового сміття в лісозахисних смугах вздовж</w:t>
      </w:r>
      <w:r>
        <w:rPr>
          <w:spacing w:val="-1"/>
        </w:rPr>
        <w:t xml:space="preserve"> </w:t>
      </w:r>
      <w:r>
        <w:t>автомобільних доріг, поблизу водоймищ, в зоні житлової забудови є одним із потенційних джерел забруднення довкілля і підлягають терміновій утилізації.</w:t>
      </w:r>
    </w:p>
    <w:p w14:paraId="6993958F" w14:textId="77777777" w:rsidR="00F31329" w:rsidRDefault="005B5854">
      <w:pPr>
        <w:pStyle w:val="a3"/>
        <w:ind w:right="289"/>
        <w:jc w:val="both"/>
      </w:pPr>
      <w:r>
        <w:t>Видалення дерев, що досягли вікової межі, аварійних та фаутних дерев а також відновлення зелених насаджень</w:t>
      </w:r>
      <w:r>
        <w:rPr>
          <w:spacing w:val="40"/>
        </w:rPr>
        <w:t xml:space="preserve"> </w:t>
      </w:r>
      <w:r>
        <w:t>не носить системного характеру. Існує потреба у влаштуванні парків, скверів, розширенні зелених зон та місць для відпочинку громадян.</w:t>
      </w:r>
    </w:p>
    <w:p w14:paraId="5DDD7394" w14:textId="77777777" w:rsidR="00F31329" w:rsidRDefault="005B5854">
      <w:pPr>
        <w:pStyle w:val="a3"/>
        <w:spacing w:before="1"/>
        <w:ind w:left="1329" w:firstLine="0"/>
        <w:jc w:val="both"/>
      </w:pPr>
      <w:r>
        <w:t>Отже,</w:t>
      </w:r>
      <w:r>
        <w:rPr>
          <w:spacing w:val="-5"/>
        </w:rPr>
        <w:t xml:space="preserve"> </w:t>
      </w:r>
      <w:r>
        <w:t>основні</w:t>
      </w:r>
      <w:r>
        <w:rPr>
          <w:spacing w:val="-3"/>
        </w:rPr>
        <w:t xml:space="preserve"> </w:t>
      </w:r>
      <w:r>
        <w:t>проблеми,</w:t>
      </w:r>
      <w:r>
        <w:rPr>
          <w:spacing w:val="-3"/>
        </w:rPr>
        <w:t xml:space="preserve"> </w:t>
      </w:r>
      <w:r>
        <w:t>що</w:t>
      </w:r>
      <w:r>
        <w:rPr>
          <w:spacing w:val="-2"/>
        </w:rPr>
        <w:t xml:space="preserve"> </w:t>
      </w:r>
      <w:r>
        <w:t>існують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житлово-комунальній</w:t>
      </w:r>
      <w:r>
        <w:rPr>
          <w:spacing w:val="-3"/>
        </w:rPr>
        <w:t xml:space="preserve"> </w:t>
      </w:r>
      <w:r>
        <w:rPr>
          <w:spacing w:val="-2"/>
        </w:rPr>
        <w:t>галузі:</w:t>
      </w:r>
    </w:p>
    <w:p w14:paraId="13A7CC6F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зношеність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матеріально-технічної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бази;</w:t>
      </w:r>
    </w:p>
    <w:p w14:paraId="275A85BC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застарілий</w:t>
      </w:r>
      <w:r>
        <w:rPr>
          <w:spacing w:val="-8"/>
          <w:sz w:val="24"/>
        </w:rPr>
        <w:t xml:space="preserve"> </w:t>
      </w:r>
      <w:r>
        <w:rPr>
          <w:sz w:val="24"/>
        </w:rPr>
        <w:t>житловий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фонд;</w:t>
      </w:r>
    </w:p>
    <w:p w14:paraId="56C934BE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недостатнє</w:t>
      </w:r>
      <w:r>
        <w:rPr>
          <w:spacing w:val="-6"/>
          <w:sz w:val="24"/>
        </w:rPr>
        <w:t xml:space="preserve"> </w:t>
      </w:r>
      <w:r>
        <w:rPr>
          <w:sz w:val="24"/>
        </w:rPr>
        <w:t>фінансування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5"/>
          <w:sz w:val="24"/>
        </w:rPr>
        <w:t xml:space="preserve"> </w:t>
      </w:r>
      <w:r>
        <w:rPr>
          <w:sz w:val="24"/>
        </w:rPr>
        <w:t>житлового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фонду;</w:t>
      </w:r>
    </w:p>
    <w:p w14:paraId="7FF946BE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left="141" w:right="1498" w:firstLine="708"/>
        <w:rPr>
          <w:sz w:val="24"/>
        </w:rPr>
      </w:pPr>
      <w:r>
        <w:rPr>
          <w:sz w:val="24"/>
        </w:rPr>
        <w:t>пасивне</w:t>
      </w:r>
      <w:r>
        <w:rPr>
          <w:spacing w:val="-6"/>
          <w:sz w:val="24"/>
        </w:rPr>
        <w:t xml:space="preserve"> </w:t>
      </w:r>
      <w:r>
        <w:rPr>
          <w:sz w:val="24"/>
        </w:rPr>
        <w:t>ставлення</w:t>
      </w:r>
      <w:r>
        <w:rPr>
          <w:spacing w:val="-5"/>
          <w:sz w:val="24"/>
        </w:rPr>
        <w:t xml:space="preserve"> </w:t>
      </w:r>
      <w:r>
        <w:rPr>
          <w:sz w:val="24"/>
        </w:rPr>
        <w:t>мешканців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0"/>
          <w:sz w:val="24"/>
        </w:rPr>
        <w:t xml:space="preserve"> </w:t>
      </w:r>
      <w:r>
        <w:rPr>
          <w:sz w:val="24"/>
        </w:rPr>
        <w:t>утримання</w:t>
      </w:r>
      <w:r>
        <w:rPr>
          <w:spacing w:val="-5"/>
          <w:sz w:val="24"/>
        </w:rPr>
        <w:t xml:space="preserve"> </w:t>
      </w:r>
      <w:r>
        <w:rPr>
          <w:sz w:val="24"/>
        </w:rPr>
        <w:t>приміщень</w:t>
      </w:r>
      <w:r>
        <w:rPr>
          <w:spacing w:val="-7"/>
          <w:sz w:val="24"/>
        </w:rPr>
        <w:t xml:space="preserve"> </w:t>
      </w:r>
      <w:r>
        <w:rPr>
          <w:sz w:val="24"/>
        </w:rPr>
        <w:t>загального користування і прибудинкових територій;</w:t>
      </w:r>
    </w:p>
    <w:p w14:paraId="191BF28B" w14:textId="5E01178E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низька</w:t>
      </w:r>
      <w:r>
        <w:rPr>
          <w:spacing w:val="-6"/>
          <w:sz w:val="24"/>
        </w:rPr>
        <w:t xml:space="preserve"> </w:t>
      </w:r>
      <w:r>
        <w:rPr>
          <w:sz w:val="24"/>
        </w:rPr>
        <w:t>ефективність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комунальних</w:t>
      </w:r>
      <w:r>
        <w:rPr>
          <w:spacing w:val="-3"/>
          <w:sz w:val="24"/>
        </w:rPr>
        <w:t xml:space="preserve"> </w:t>
      </w:r>
      <w:r w:rsidRPr="00C53E6F">
        <w:rPr>
          <w:spacing w:val="-2"/>
          <w:sz w:val="24"/>
        </w:rPr>
        <w:t>підприємств</w:t>
      </w:r>
      <w:r w:rsidR="00C53E6F" w:rsidRPr="00C53E6F">
        <w:rPr>
          <w:spacing w:val="-2"/>
          <w:sz w:val="24"/>
        </w:rPr>
        <w:t>.</w:t>
      </w:r>
    </w:p>
    <w:p w14:paraId="60347A5D" w14:textId="029FC372" w:rsidR="00F31329" w:rsidRDefault="005B5854" w:rsidP="00C53E6F">
      <w:pPr>
        <w:pStyle w:val="a3"/>
        <w:spacing w:before="1"/>
        <w:ind w:right="282" w:firstLine="710"/>
        <w:jc w:val="both"/>
      </w:pPr>
      <w:r>
        <w:t>Сьогодні є очевидним той</w:t>
      </w:r>
      <w:r>
        <w:rPr>
          <w:spacing w:val="-1"/>
        </w:rPr>
        <w:t xml:space="preserve"> </w:t>
      </w:r>
      <w:r>
        <w:t>факт, що</w:t>
      </w:r>
      <w:r>
        <w:rPr>
          <w:spacing w:val="-1"/>
        </w:rPr>
        <w:t xml:space="preserve"> </w:t>
      </w:r>
      <w:r>
        <w:t xml:space="preserve">головної мети житлово-комунальної </w:t>
      </w:r>
      <w:r w:rsidR="00C53E6F">
        <w:t xml:space="preserve">              </w:t>
      </w:r>
      <w:r>
        <w:t>реформи –</w:t>
      </w:r>
      <w:r>
        <w:rPr>
          <w:spacing w:val="-4"/>
        </w:rPr>
        <w:t xml:space="preserve"> </w:t>
      </w:r>
      <w:r>
        <w:t>підвищення</w:t>
      </w:r>
      <w:r>
        <w:rPr>
          <w:spacing w:val="-3"/>
        </w:rPr>
        <w:t xml:space="preserve"> </w:t>
      </w:r>
      <w:r>
        <w:t>якості</w:t>
      </w:r>
      <w:r>
        <w:rPr>
          <w:spacing w:val="-3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надійності</w:t>
      </w:r>
      <w:r>
        <w:rPr>
          <w:spacing w:val="-3"/>
        </w:rPr>
        <w:t xml:space="preserve"> </w:t>
      </w:r>
      <w:r>
        <w:t>надання</w:t>
      </w:r>
      <w:r>
        <w:rPr>
          <w:spacing w:val="-3"/>
        </w:rPr>
        <w:t xml:space="preserve"> </w:t>
      </w:r>
      <w:r>
        <w:t>житлово-комунальних</w:t>
      </w:r>
      <w:r>
        <w:rPr>
          <w:spacing w:val="-4"/>
        </w:rPr>
        <w:t xml:space="preserve"> </w:t>
      </w:r>
      <w:r>
        <w:t>послуг</w:t>
      </w:r>
      <w:r>
        <w:rPr>
          <w:spacing w:val="-3"/>
        </w:rPr>
        <w:t xml:space="preserve"> </w:t>
      </w:r>
      <w:r>
        <w:t>шляхом</w:t>
      </w:r>
      <w:r>
        <w:rPr>
          <w:spacing w:val="-4"/>
        </w:rPr>
        <w:t xml:space="preserve"> </w:t>
      </w:r>
      <w:r>
        <w:t>розвитку економічних відносин, відкриття ринку цих послуг для приватного бізнесу, ефективного регулювання природних монополій, стимулювання ресурсозбереження, розвитку ініціативи власників житла не було досягнуто. Причиною цього є серйозні системні недоліки, на подолання яких і спрямовані заходи, що передбачені цією Програмою враховує сучасний стан та перспективи розвитку у цій сфері.</w:t>
      </w:r>
    </w:p>
    <w:p w14:paraId="584720A5" w14:textId="77777777" w:rsidR="00F31329" w:rsidRDefault="005B5854">
      <w:pPr>
        <w:pStyle w:val="1"/>
        <w:spacing w:before="272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III</w:t>
      </w:r>
    </w:p>
    <w:p w14:paraId="6A61522B" w14:textId="77777777" w:rsidR="0044742E" w:rsidRDefault="005B5854" w:rsidP="0044742E">
      <w:pPr>
        <w:pStyle w:val="2"/>
        <w:ind w:left="866"/>
        <w:rPr>
          <w:spacing w:val="-2"/>
        </w:rPr>
      </w:pPr>
      <w:r>
        <w:t>Мета</w:t>
      </w:r>
      <w:r>
        <w:rPr>
          <w:spacing w:val="-5"/>
        </w:rPr>
        <w:t xml:space="preserve"> </w:t>
      </w:r>
      <w:r>
        <w:t>Програми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шляхи</w:t>
      </w:r>
      <w:r>
        <w:rPr>
          <w:spacing w:val="-3"/>
        </w:rPr>
        <w:t xml:space="preserve"> </w:t>
      </w:r>
      <w:r>
        <w:t>реформування</w:t>
      </w:r>
      <w:r>
        <w:rPr>
          <w:spacing w:val="-2"/>
        </w:rPr>
        <w:t xml:space="preserve"> </w:t>
      </w:r>
      <w:r>
        <w:t>житлово-комунального</w:t>
      </w:r>
      <w:r>
        <w:rPr>
          <w:spacing w:val="-2"/>
        </w:rPr>
        <w:t xml:space="preserve"> господарства</w:t>
      </w:r>
    </w:p>
    <w:p w14:paraId="600D354F" w14:textId="77777777" w:rsidR="0044742E" w:rsidRPr="0044742E" w:rsidRDefault="0044742E" w:rsidP="0044742E">
      <w:pPr>
        <w:pStyle w:val="2"/>
        <w:ind w:left="0" w:firstLine="851"/>
        <w:rPr>
          <w:b w:val="0"/>
          <w:bCs w:val="0"/>
          <w:spacing w:val="-2"/>
        </w:rPr>
      </w:pPr>
    </w:p>
    <w:p w14:paraId="3EFEC350" w14:textId="329A2F16" w:rsidR="00F31329" w:rsidRDefault="005B5854" w:rsidP="0044742E">
      <w:pPr>
        <w:pStyle w:val="2"/>
        <w:ind w:left="0" w:firstLine="851"/>
        <w:rPr>
          <w:b w:val="0"/>
          <w:bCs w:val="0"/>
        </w:rPr>
      </w:pPr>
      <w:r w:rsidRPr="0044742E">
        <w:rPr>
          <w:b w:val="0"/>
          <w:bCs w:val="0"/>
        </w:rPr>
        <w:t>Мета Програми полягає у реформуванні житлово-комунального господарства, здійсненні заходів щодо підвищення ефективності та надійності його функціонування, забезпечення сталого розвитку для задоволення потреб населення і господарського комплексу в житлово-комунальних послугах відповідно до встановлених нормативів</w:t>
      </w:r>
      <w:r w:rsidRPr="0044742E">
        <w:rPr>
          <w:b w:val="0"/>
          <w:bCs w:val="0"/>
          <w:spacing w:val="40"/>
        </w:rPr>
        <w:t xml:space="preserve"> </w:t>
      </w:r>
      <w:r w:rsidRPr="0044742E">
        <w:rPr>
          <w:b w:val="0"/>
          <w:bCs w:val="0"/>
        </w:rPr>
        <w:t>і національних стандартів.</w:t>
      </w:r>
    </w:p>
    <w:p w14:paraId="50C6A854" w14:textId="77777777" w:rsidR="0044742E" w:rsidRPr="0044742E" w:rsidRDefault="0044742E" w:rsidP="0044742E">
      <w:pPr>
        <w:pStyle w:val="2"/>
        <w:ind w:left="0" w:firstLine="851"/>
        <w:rPr>
          <w:b w:val="0"/>
          <w:bCs w:val="0"/>
        </w:rPr>
      </w:pPr>
    </w:p>
    <w:p w14:paraId="4E979A0C" w14:textId="77777777" w:rsidR="00F31329" w:rsidRDefault="005B5854">
      <w:pPr>
        <w:pStyle w:val="a3"/>
        <w:ind w:left="850" w:firstLine="0"/>
        <w:jc w:val="both"/>
      </w:pPr>
      <w:r>
        <w:t>Для</w:t>
      </w:r>
      <w:r>
        <w:rPr>
          <w:spacing w:val="-5"/>
        </w:rPr>
        <w:t xml:space="preserve"> </w:t>
      </w:r>
      <w:r>
        <w:t>досягнення</w:t>
      </w:r>
      <w:r>
        <w:rPr>
          <w:spacing w:val="-3"/>
        </w:rPr>
        <w:t xml:space="preserve"> </w:t>
      </w:r>
      <w:r>
        <w:t>мети</w:t>
      </w:r>
      <w:r>
        <w:rPr>
          <w:spacing w:val="-5"/>
        </w:rPr>
        <w:t xml:space="preserve"> </w:t>
      </w:r>
      <w:r>
        <w:t>реформування</w:t>
      </w:r>
      <w:r>
        <w:rPr>
          <w:spacing w:val="-3"/>
        </w:rPr>
        <w:t xml:space="preserve"> </w:t>
      </w:r>
      <w:r>
        <w:t>необхідно</w:t>
      </w:r>
      <w:r>
        <w:rPr>
          <w:spacing w:val="-4"/>
        </w:rPr>
        <w:t xml:space="preserve"> </w:t>
      </w:r>
      <w:r>
        <w:t>вирішити</w:t>
      </w:r>
      <w:r>
        <w:rPr>
          <w:spacing w:val="-5"/>
        </w:rPr>
        <w:t xml:space="preserve"> </w:t>
      </w:r>
      <w:r>
        <w:t>питання</w:t>
      </w:r>
      <w:r>
        <w:rPr>
          <w:spacing w:val="-2"/>
        </w:rPr>
        <w:t xml:space="preserve"> щодо:</w:t>
      </w:r>
    </w:p>
    <w:p w14:paraId="21C50539" w14:textId="77777777" w:rsidR="00F31329" w:rsidRDefault="005B5854">
      <w:pPr>
        <w:pStyle w:val="a4"/>
        <w:numPr>
          <w:ilvl w:val="1"/>
          <w:numId w:val="5"/>
        </w:numPr>
        <w:tabs>
          <w:tab w:val="left" w:pos="1196"/>
        </w:tabs>
        <w:ind w:right="285" w:firstLine="828"/>
        <w:jc w:val="both"/>
        <w:rPr>
          <w:sz w:val="24"/>
        </w:rPr>
      </w:pPr>
      <w:r>
        <w:rPr>
          <w:sz w:val="24"/>
        </w:rPr>
        <w:t>створення умов для надійного і безпечного надання житлово-комунальних послуг за доступними цінами, які стимулюють енергозбереження;</w:t>
      </w:r>
    </w:p>
    <w:p w14:paraId="1E661362" w14:textId="77777777" w:rsidR="00F31329" w:rsidRDefault="005B5854">
      <w:pPr>
        <w:pStyle w:val="a4"/>
        <w:numPr>
          <w:ilvl w:val="1"/>
          <w:numId w:val="5"/>
        </w:numPr>
        <w:tabs>
          <w:tab w:val="left" w:pos="1368"/>
        </w:tabs>
        <w:spacing w:before="1"/>
        <w:ind w:right="281" w:firstLine="828"/>
        <w:jc w:val="both"/>
        <w:rPr>
          <w:sz w:val="24"/>
        </w:rPr>
      </w:pPr>
      <w:r>
        <w:rPr>
          <w:sz w:val="24"/>
        </w:rPr>
        <w:t xml:space="preserve">запровадження інноваційної моделі розвитку житлово-комунального </w:t>
      </w:r>
      <w:r>
        <w:rPr>
          <w:spacing w:val="-2"/>
          <w:sz w:val="24"/>
        </w:rPr>
        <w:t>господарства;</w:t>
      </w:r>
    </w:p>
    <w:p w14:paraId="4D024881" w14:textId="77777777" w:rsidR="00F31329" w:rsidRDefault="005B5854">
      <w:pPr>
        <w:pStyle w:val="a4"/>
        <w:numPr>
          <w:ilvl w:val="1"/>
          <w:numId w:val="5"/>
        </w:numPr>
        <w:tabs>
          <w:tab w:val="left" w:pos="1284"/>
        </w:tabs>
        <w:ind w:right="288" w:firstLine="768"/>
        <w:jc w:val="both"/>
        <w:rPr>
          <w:sz w:val="24"/>
        </w:rPr>
      </w:pPr>
      <w:r>
        <w:rPr>
          <w:sz w:val="24"/>
        </w:rPr>
        <w:t>підвищення ефективності</w:t>
      </w:r>
      <w:r>
        <w:rPr>
          <w:spacing w:val="40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енергоносіїв та інших ресурсів, </w:t>
      </w:r>
      <w:r>
        <w:rPr>
          <w:sz w:val="24"/>
        </w:rPr>
        <w:lastRenderedPageBreak/>
        <w:t>підвищення енергоефективності будинків, створення стимулів та умов для переходу на раціональне використання та економне витрачання енергоресурсів;</w:t>
      </w:r>
    </w:p>
    <w:p w14:paraId="6BA455A7" w14:textId="77777777" w:rsidR="00F31329" w:rsidRDefault="005B5854">
      <w:pPr>
        <w:pStyle w:val="a4"/>
        <w:numPr>
          <w:ilvl w:val="1"/>
          <w:numId w:val="5"/>
        </w:numPr>
        <w:tabs>
          <w:tab w:val="left" w:pos="1168"/>
        </w:tabs>
        <w:ind w:right="285" w:firstLine="768"/>
        <w:jc w:val="both"/>
        <w:rPr>
          <w:sz w:val="24"/>
        </w:rPr>
      </w:pPr>
      <w:r>
        <w:rPr>
          <w:sz w:val="24"/>
        </w:rPr>
        <w:t>стимулювання приватної підприємницької ініціативи у виконанні завдань розвитку житлового фонду та комунальної інфраструктури;</w:t>
      </w:r>
    </w:p>
    <w:p w14:paraId="1A76CAE0" w14:textId="33FA3FC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поліпшення</w:t>
      </w:r>
      <w:r>
        <w:rPr>
          <w:spacing w:val="-5"/>
          <w:sz w:val="24"/>
        </w:rPr>
        <w:t xml:space="preserve"> </w:t>
      </w:r>
      <w:r>
        <w:rPr>
          <w:sz w:val="24"/>
        </w:rPr>
        <w:t>якості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-3"/>
          <w:sz w:val="24"/>
        </w:rPr>
        <w:t xml:space="preserve"> </w:t>
      </w:r>
      <w:r>
        <w:rPr>
          <w:sz w:val="24"/>
        </w:rPr>
        <w:t>житлом</w:t>
      </w:r>
      <w:r>
        <w:rPr>
          <w:spacing w:val="-3"/>
          <w:sz w:val="24"/>
        </w:rPr>
        <w:t xml:space="preserve"> </w:t>
      </w:r>
      <w:r>
        <w:rPr>
          <w:sz w:val="24"/>
        </w:rPr>
        <w:t>та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комунальною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інфраструктурою</w:t>
      </w:r>
      <w:r w:rsidR="003F19E0">
        <w:rPr>
          <w:spacing w:val="-2"/>
          <w:sz w:val="24"/>
        </w:rPr>
        <w:t>;</w:t>
      </w:r>
    </w:p>
    <w:p w14:paraId="5A51B9BB" w14:textId="77777777" w:rsidR="00F31329" w:rsidRDefault="005B5854">
      <w:pPr>
        <w:pStyle w:val="a4"/>
        <w:numPr>
          <w:ilvl w:val="1"/>
          <w:numId w:val="5"/>
        </w:numPr>
        <w:tabs>
          <w:tab w:val="left" w:pos="1056"/>
        </w:tabs>
        <w:ind w:right="287" w:firstLine="708"/>
        <w:jc w:val="both"/>
        <w:rPr>
          <w:sz w:val="24"/>
        </w:rPr>
      </w:pPr>
      <w:r>
        <w:rPr>
          <w:sz w:val="24"/>
        </w:rPr>
        <w:t xml:space="preserve">захисту прав споживачів шляхом підвищення рівня забезпеченості населення житлово-комунальними послугами в необхідних обсягах, високої якості та за доступними </w:t>
      </w:r>
      <w:r>
        <w:rPr>
          <w:spacing w:val="-2"/>
          <w:sz w:val="24"/>
        </w:rPr>
        <w:t>цінами;</w:t>
      </w:r>
    </w:p>
    <w:p w14:paraId="0C4F2A48" w14:textId="77777777" w:rsidR="00F31329" w:rsidRDefault="005B5854">
      <w:pPr>
        <w:pStyle w:val="a4"/>
        <w:numPr>
          <w:ilvl w:val="1"/>
          <w:numId w:val="5"/>
        </w:numPr>
        <w:tabs>
          <w:tab w:val="left" w:pos="1060"/>
        </w:tabs>
        <w:spacing w:before="1"/>
        <w:ind w:right="292" w:firstLine="708"/>
        <w:jc w:val="both"/>
        <w:rPr>
          <w:sz w:val="24"/>
        </w:rPr>
      </w:pPr>
      <w:r>
        <w:rPr>
          <w:sz w:val="24"/>
        </w:rPr>
        <w:t>створення, умов для розвитку</w:t>
      </w:r>
      <w:r>
        <w:rPr>
          <w:spacing w:val="40"/>
          <w:sz w:val="24"/>
        </w:rPr>
        <w:t xml:space="preserve"> </w:t>
      </w:r>
      <w:r>
        <w:rPr>
          <w:sz w:val="24"/>
        </w:rPr>
        <w:t>та ефективного функціонування всіх об'єктів житлово-комунального господарства, підприємств і організацій різних форм власності;</w:t>
      </w:r>
    </w:p>
    <w:p w14:paraId="5415BC7C" w14:textId="77777777" w:rsidR="00F31329" w:rsidRDefault="005B5854">
      <w:pPr>
        <w:pStyle w:val="a4"/>
        <w:numPr>
          <w:ilvl w:val="1"/>
          <w:numId w:val="5"/>
        </w:numPr>
        <w:tabs>
          <w:tab w:val="left" w:pos="1004"/>
        </w:tabs>
        <w:ind w:right="290" w:firstLine="708"/>
        <w:jc w:val="both"/>
        <w:rPr>
          <w:sz w:val="24"/>
        </w:rPr>
      </w:pPr>
      <w:r>
        <w:rPr>
          <w:sz w:val="24"/>
        </w:rPr>
        <w:t>забезпечення права власників житла обирати виконавця послуг з обслуговування житлових будинків та впливу на якість його утримання.</w:t>
      </w:r>
    </w:p>
    <w:p w14:paraId="60ECC0F4" w14:textId="77777777" w:rsidR="00F31329" w:rsidRDefault="00F31329">
      <w:pPr>
        <w:pStyle w:val="a3"/>
        <w:ind w:left="0" w:firstLine="0"/>
      </w:pPr>
    </w:p>
    <w:p w14:paraId="75B33DA9" w14:textId="77777777" w:rsidR="00F31329" w:rsidRDefault="005B5854">
      <w:pPr>
        <w:pStyle w:val="a4"/>
        <w:numPr>
          <w:ilvl w:val="0"/>
          <w:numId w:val="5"/>
        </w:numPr>
        <w:tabs>
          <w:tab w:val="left" w:pos="1090"/>
        </w:tabs>
        <w:ind w:left="1090" w:hanging="240"/>
        <w:rPr>
          <w:sz w:val="24"/>
        </w:rPr>
      </w:pPr>
      <w:r>
        <w:rPr>
          <w:sz w:val="24"/>
        </w:rPr>
        <w:t>Передбачається</w:t>
      </w:r>
      <w:r>
        <w:rPr>
          <w:spacing w:val="-8"/>
          <w:sz w:val="24"/>
        </w:rPr>
        <w:t xml:space="preserve"> </w:t>
      </w:r>
      <w:r>
        <w:rPr>
          <w:sz w:val="24"/>
        </w:rPr>
        <w:t>здійснення</w:t>
      </w:r>
      <w:r>
        <w:rPr>
          <w:spacing w:val="-2"/>
          <w:sz w:val="24"/>
        </w:rPr>
        <w:t xml:space="preserve"> </w:t>
      </w:r>
      <w:r>
        <w:rPr>
          <w:sz w:val="24"/>
        </w:rPr>
        <w:t>заходів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2"/>
          <w:sz w:val="24"/>
        </w:rPr>
        <w:t xml:space="preserve"> сферах:</w:t>
      </w:r>
    </w:p>
    <w:p w14:paraId="7851613F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утримання</w:t>
      </w:r>
      <w:r>
        <w:rPr>
          <w:spacing w:val="-3"/>
          <w:sz w:val="24"/>
        </w:rPr>
        <w:t xml:space="preserve"> </w:t>
      </w:r>
      <w:r>
        <w:rPr>
          <w:sz w:val="24"/>
        </w:rPr>
        <w:t>будинків,</w:t>
      </w:r>
      <w:r>
        <w:rPr>
          <w:spacing w:val="52"/>
          <w:sz w:val="24"/>
        </w:rPr>
        <w:t xml:space="preserve"> </w:t>
      </w:r>
      <w:r>
        <w:rPr>
          <w:sz w:val="24"/>
        </w:rPr>
        <w:t>споруд</w:t>
      </w:r>
      <w:r>
        <w:rPr>
          <w:spacing w:val="-3"/>
          <w:sz w:val="24"/>
        </w:rPr>
        <w:t xml:space="preserve"> </w:t>
      </w:r>
      <w:r>
        <w:rPr>
          <w:sz w:val="24"/>
        </w:rPr>
        <w:t>і</w:t>
      </w:r>
      <w:r>
        <w:rPr>
          <w:spacing w:val="-3"/>
          <w:sz w:val="24"/>
        </w:rPr>
        <w:t xml:space="preserve"> </w:t>
      </w:r>
      <w:r>
        <w:rPr>
          <w:sz w:val="24"/>
        </w:rPr>
        <w:t>прибудинкових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територій;</w:t>
      </w:r>
    </w:p>
    <w:p w14:paraId="650C9A9B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надання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послуг</w:t>
      </w:r>
      <w:r>
        <w:rPr>
          <w:spacing w:val="-2"/>
          <w:sz w:val="24"/>
        </w:rPr>
        <w:t xml:space="preserve"> </w:t>
      </w:r>
      <w:r>
        <w:rPr>
          <w:sz w:val="24"/>
        </w:rPr>
        <w:t>з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централізованого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водопостачання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водовідведення;</w:t>
      </w:r>
    </w:p>
    <w:p w14:paraId="2F941BBA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ремонт</w:t>
      </w:r>
      <w:r>
        <w:rPr>
          <w:spacing w:val="-4"/>
          <w:sz w:val="24"/>
        </w:rPr>
        <w:t xml:space="preserve"> </w:t>
      </w:r>
      <w:r>
        <w:rPr>
          <w:sz w:val="24"/>
        </w:rPr>
        <w:t>інженерних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мереж;</w:t>
      </w:r>
    </w:p>
    <w:p w14:paraId="5FF88C3B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благоустрою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пунктів;</w:t>
      </w:r>
    </w:p>
    <w:p w14:paraId="5D288F38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утримання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</w:t>
      </w:r>
      <w:r>
        <w:rPr>
          <w:sz w:val="24"/>
        </w:rPr>
        <w:t>розвиток</w:t>
      </w:r>
      <w:r>
        <w:rPr>
          <w:spacing w:val="-2"/>
          <w:sz w:val="24"/>
        </w:rPr>
        <w:t xml:space="preserve"> </w:t>
      </w:r>
      <w:r>
        <w:rPr>
          <w:sz w:val="24"/>
        </w:rPr>
        <w:t>інфраструктури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доріг;</w:t>
      </w:r>
    </w:p>
    <w:p w14:paraId="780B44BC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підвищення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енергоефективності.</w:t>
      </w:r>
    </w:p>
    <w:p w14:paraId="6358E7FD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 xml:space="preserve">інші </w:t>
      </w:r>
      <w:r>
        <w:rPr>
          <w:spacing w:val="-2"/>
          <w:sz w:val="24"/>
        </w:rPr>
        <w:t>заходи.</w:t>
      </w:r>
    </w:p>
    <w:p w14:paraId="64C8D350" w14:textId="77777777" w:rsidR="00F31329" w:rsidRDefault="00F31329">
      <w:pPr>
        <w:pStyle w:val="a3"/>
        <w:spacing w:before="1"/>
        <w:ind w:left="0" w:firstLine="0"/>
      </w:pPr>
    </w:p>
    <w:p w14:paraId="075F8E51" w14:textId="77777777" w:rsidR="00F31329" w:rsidRDefault="005B5854">
      <w:pPr>
        <w:pStyle w:val="1"/>
        <w:ind w:right="7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IV</w:t>
      </w:r>
    </w:p>
    <w:p w14:paraId="77E35C44" w14:textId="77777777" w:rsidR="00F31329" w:rsidRDefault="005B5854">
      <w:pPr>
        <w:pStyle w:val="2"/>
        <w:ind w:left="1589"/>
        <w:rPr>
          <w:spacing w:val="-2"/>
        </w:rPr>
      </w:pPr>
      <w:r>
        <w:t>Основні</w:t>
      </w:r>
      <w:r>
        <w:rPr>
          <w:spacing w:val="-2"/>
        </w:rPr>
        <w:t xml:space="preserve"> </w:t>
      </w:r>
      <w:r>
        <w:t>завдання</w:t>
      </w:r>
      <w:r>
        <w:rPr>
          <w:spacing w:val="-2"/>
        </w:rPr>
        <w:t xml:space="preserve"> </w:t>
      </w:r>
      <w:r>
        <w:t>Програми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засоби</w:t>
      </w:r>
      <w:r>
        <w:rPr>
          <w:spacing w:val="-2"/>
        </w:rPr>
        <w:t xml:space="preserve"> </w:t>
      </w:r>
      <w:r>
        <w:t>необхідні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їх</w:t>
      </w:r>
      <w:r>
        <w:rPr>
          <w:spacing w:val="-2"/>
        </w:rPr>
        <w:t xml:space="preserve"> виконання</w:t>
      </w:r>
    </w:p>
    <w:p w14:paraId="526A1DC7" w14:textId="77777777" w:rsidR="0016201F" w:rsidRDefault="0016201F">
      <w:pPr>
        <w:pStyle w:val="2"/>
        <w:ind w:left="1589"/>
      </w:pPr>
    </w:p>
    <w:p w14:paraId="6857884C" w14:textId="77BE5EA9" w:rsidR="00F31329" w:rsidRDefault="005B5854">
      <w:pPr>
        <w:pStyle w:val="a3"/>
        <w:ind w:left="850" w:firstLine="0"/>
        <w:jc w:val="both"/>
      </w:pPr>
      <w:r>
        <w:t>Основними</w:t>
      </w:r>
      <w:r>
        <w:rPr>
          <w:spacing w:val="-5"/>
        </w:rPr>
        <w:t xml:space="preserve"> </w:t>
      </w:r>
      <w:r>
        <w:t>завданнями</w:t>
      </w:r>
      <w:r>
        <w:rPr>
          <w:spacing w:val="-4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є</w:t>
      </w:r>
      <w:r>
        <w:rPr>
          <w:spacing w:val="-10"/>
        </w:rPr>
        <w:t>:</w:t>
      </w:r>
    </w:p>
    <w:p w14:paraId="0114C586" w14:textId="77777777" w:rsidR="00F31329" w:rsidRDefault="005B5854">
      <w:pPr>
        <w:pStyle w:val="a4"/>
        <w:numPr>
          <w:ilvl w:val="1"/>
          <w:numId w:val="5"/>
        </w:numPr>
        <w:tabs>
          <w:tab w:val="left" w:pos="1164"/>
        </w:tabs>
        <w:ind w:right="289" w:firstLine="708"/>
        <w:jc w:val="both"/>
        <w:rPr>
          <w:sz w:val="24"/>
        </w:rPr>
      </w:pPr>
      <w:r>
        <w:rPr>
          <w:sz w:val="24"/>
        </w:rPr>
        <w:t>розвиток підприємств житлово-комунального господарства різних форм власності, впровадження ринкових відносин між суб'єктами господарювання у цій сфері;</w:t>
      </w:r>
    </w:p>
    <w:p w14:paraId="14EA471A" w14:textId="77777777" w:rsidR="00F31329" w:rsidRDefault="005B5854">
      <w:pPr>
        <w:pStyle w:val="a4"/>
        <w:numPr>
          <w:ilvl w:val="1"/>
          <w:numId w:val="5"/>
        </w:numPr>
        <w:tabs>
          <w:tab w:val="left" w:pos="996"/>
        </w:tabs>
        <w:ind w:right="288" w:firstLine="708"/>
        <w:jc w:val="both"/>
        <w:rPr>
          <w:sz w:val="24"/>
        </w:rPr>
      </w:pPr>
      <w:r>
        <w:rPr>
          <w:sz w:val="24"/>
        </w:rPr>
        <w:t>забезпечення</w:t>
      </w:r>
      <w:r>
        <w:rPr>
          <w:spacing w:val="-5"/>
          <w:sz w:val="24"/>
        </w:rPr>
        <w:t xml:space="preserve"> </w:t>
      </w:r>
      <w:r>
        <w:rPr>
          <w:sz w:val="24"/>
        </w:rPr>
        <w:t>беззбиткового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функціонування</w:t>
      </w:r>
      <w:r>
        <w:rPr>
          <w:spacing w:val="-2"/>
          <w:sz w:val="24"/>
        </w:rPr>
        <w:t xml:space="preserve"> </w:t>
      </w:r>
      <w:r>
        <w:rPr>
          <w:sz w:val="24"/>
        </w:rPr>
        <w:t>житлово-комунального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господарства при прозорій економічно обґрунтованій системі визначення рівня тарифів на житлово- комунальні послуги;</w:t>
      </w:r>
      <w:bookmarkStart w:id="1" w:name="_GoBack"/>
      <w:bookmarkEnd w:id="1"/>
    </w:p>
    <w:p w14:paraId="7AB6645E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spacing w:line="272" w:lineRule="exact"/>
        <w:ind w:left="989" w:hanging="139"/>
        <w:jc w:val="both"/>
        <w:rPr>
          <w:sz w:val="24"/>
        </w:rPr>
      </w:pPr>
      <w:r>
        <w:rPr>
          <w:sz w:val="24"/>
        </w:rPr>
        <w:t>підвищення</w:t>
      </w:r>
      <w:r>
        <w:rPr>
          <w:spacing w:val="-6"/>
          <w:sz w:val="24"/>
        </w:rPr>
        <w:t xml:space="preserve"> </w:t>
      </w:r>
      <w:r>
        <w:rPr>
          <w:sz w:val="24"/>
        </w:rPr>
        <w:t>ефективності</w:t>
      </w:r>
      <w:r>
        <w:rPr>
          <w:spacing w:val="-3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-5"/>
          <w:sz w:val="24"/>
        </w:rPr>
        <w:t xml:space="preserve"> </w:t>
      </w:r>
      <w:r>
        <w:rPr>
          <w:sz w:val="24"/>
        </w:rPr>
        <w:t>енергетичних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матеріальних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ресурсів;</w:t>
      </w:r>
    </w:p>
    <w:p w14:paraId="42357122" w14:textId="77777777" w:rsidR="00F31329" w:rsidRDefault="005B5854">
      <w:pPr>
        <w:pStyle w:val="a4"/>
        <w:numPr>
          <w:ilvl w:val="1"/>
          <w:numId w:val="5"/>
        </w:numPr>
        <w:tabs>
          <w:tab w:val="left" w:pos="1077"/>
        </w:tabs>
        <w:ind w:left="1077" w:hanging="227"/>
        <w:jc w:val="both"/>
        <w:rPr>
          <w:sz w:val="24"/>
        </w:rPr>
      </w:pPr>
      <w:r>
        <w:rPr>
          <w:sz w:val="24"/>
        </w:rPr>
        <w:t>створення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розвинутого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конкурентного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середовища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ринку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обслуговування</w:t>
      </w:r>
    </w:p>
    <w:p w14:paraId="1741F4B4" w14:textId="77777777" w:rsidR="00F31329" w:rsidRDefault="005B5854">
      <w:pPr>
        <w:pStyle w:val="a3"/>
        <w:ind w:firstLine="0"/>
      </w:pPr>
      <w:r>
        <w:rPr>
          <w:spacing w:val="-2"/>
        </w:rPr>
        <w:t>житла;</w:t>
      </w:r>
    </w:p>
    <w:p w14:paraId="58555E94" w14:textId="77777777" w:rsidR="00F31329" w:rsidRDefault="005B5854">
      <w:pPr>
        <w:pStyle w:val="a4"/>
        <w:numPr>
          <w:ilvl w:val="1"/>
          <w:numId w:val="5"/>
        </w:numPr>
        <w:tabs>
          <w:tab w:val="left" w:pos="1053"/>
        </w:tabs>
        <w:ind w:left="1053" w:hanging="203"/>
        <w:rPr>
          <w:sz w:val="24"/>
        </w:rPr>
      </w:pPr>
      <w:r>
        <w:rPr>
          <w:sz w:val="24"/>
        </w:rPr>
        <w:t>реалізація</w:t>
      </w:r>
      <w:r>
        <w:rPr>
          <w:spacing w:val="59"/>
          <w:sz w:val="24"/>
        </w:rPr>
        <w:t xml:space="preserve"> </w:t>
      </w:r>
      <w:r>
        <w:rPr>
          <w:sz w:val="24"/>
        </w:rPr>
        <w:t>існуючих</w:t>
      </w:r>
      <w:r>
        <w:rPr>
          <w:spacing w:val="60"/>
          <w:sz w:val="24"/>
        </w:rPr>
        <w:t xml:space="preserve"> </w:t>
      </w:r>
      <w:r>
        <w:rPr>
          <w:sz w:val="24"/>
        </w:rPr>
        <w:t>та</w:t>
      </w:r>
      <w:r>
        <w:rPr>
          <w:spacing w:val="62"/>
          <w:sz w:val="24"/>
        </w:rPr>
        <w:t xml:space="preserve"> </w:t>
      </w:r>
      <w:r>
        <w:rPr>
          <w:sz w:val="24"/>
        </w:rPr>
        <w:t>розробка</w:t>
      </w:r>
      <w:r>
        <w:rPr>
          <w:spacing w:val="56"/>
          <w:sz w:val="24"/>
        </w:rPr>
        <w:t xml:space="preserve"> </w:t>
      </w:r>
      <w:r>
        <w:rPr>
          <w:sz w:val="24"/>
        </w:rPr>
        <w:t>нових</w:t>
      </w:r>
      <w:r>
        <w:rPr>
          <w:spacing w:val="60"/>
          <w:sz w:val="24"/>
        </w:rPr>
        <w:t xml:space="preserve"> </w:t>
      </w:r>
      <w:r>
        <w:rPr>
          <w:sz w:val="24"/>
        </w:rPr>
        <w:t>проектів</w:t>
      </w:r>
      <w:r>
        <w:rPr>
          <w:spacing w:val="59"/>
          <w:sz w:val="24"/>
        </w:rPr>
        <w:t xml:space="preserve"> </w:t>
      </w:r>
      <w:r>
        <w:rPr>
          <w:sz w:val="24"/>
        </w:rPr>
        <w:t>з</w:t>
      </w:r>
      <w:r>
        <w:rPr>
          <w:spacing w:val="6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благоустрою</w:t>
      </w:r>
    </w:p>
    <w:p w14:paraId="5E1A2EA7" w14:textId="77777777" w:rsidR="00F31329" w:rsidRDefault="005B5854">
      <w:pPr>
        <w:pStyle w:val="a3"/>
        <w:ind w:firstLine="0"/>
      </w:pPr>
      <w:r>
        <w:t>територій</w:t>
      </w:r>
      <w:r>
        <w:rPr>
          <w:spacing w:val="-1"/>
        </w:rPr>
        <w:t xml:space="preserve"> </w:t>
      </w:r>
      <w:r>
        <w:t xml:space="preserve">населених </w:t>
      </w:r>
      <w:r>
        <w:rPr>
          <w:spacing w:val="-2"/>
        </w:rPr>
        <w:t>пунктів;</w:t>
      </w:r>
    </w:p>
    <w:p w14:paraId="2D7CA32C" w14:textId="77777777" w:rsidR="00F31329" w:rsidRDefault="005B5854">
      <w:pPr>
        <w:pStyle w:val="a4"/>
        <w:numPr>
          <w:ilvl w:val="1"/>
          <w:numId w:val="5"/>
        </w:numPr>
        <w:tabs>
          <w:tab w:val="left" w:pos="1064"/>
        </w:tabs>
        <w:ind w:right="294" w:firstLine="708"/>
        <w:rPr>
          <w:sz w:val="24"/>
        </w:rPr>
      </w:pPr>
      <w:r>
        <w:rPr>
          <w:sz w:val="24"/>
        </w:rPr>
        <w:t>запровадження</w:t>
      </w:r>
      <w:r>
        <w:rPr>
          <w:spacing w:val="40"/>
          <w:sz w:val="24"/>
        </w:rPr>
        <w:t xml:space="preserve"> </w:t>
      </w:r>
      <w:r>
        <w:rPr>
          <w:sz w:val="24"/>
        </w:rPr>
        <w:t>енергозберігаючих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технологій</w:t>
      </w:r>
      <w:r>
        <w:rPr>
          <w:spacing w:val="40"/>
          <w:sz w:val="24"/>
        </w:rPr>
        <w:t xml:space="preserve"> </w:t>
      </w:r>
      <w:r>
        <w:rPr>
          <w:sz w:val="24"/>
        </w:rPr>
        <w:t>і</w:t>
      </w:r>
      <w:r>
        <w:rPr>
          <w:spacing w:val="40"/>
          <w:sz w:val="24"/>
        </w:rPr>
        <w:t xml:space="preserve"> </w:t>
      </w:r>
      <w:r>
        <w:rPr>
          <w:sz w:val="24"/>
        </w:rPr>
        <w:t>засобів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40"/>
          <w:sz w:val="24"/>
        </w:rPr>
        <w:t xml:space="preserve"> </w:t>
      </w:r>
      <w:r>
        <w:rPr>
          <w:sz w:val="24"/>
        </w:rPr>
        <w:t>зовнішнім освітленням громади;</w:t>
      </w:r>
    </w:p>
    <w:p w14:paraId="218C950B" w14:textId="77777777" w:rsidR="00F31329" w:rsidRDefault="005B5854">
      <w:pPr>
        <w:pStyle w:val="a4"/>
        <w:numPr>
          <w:ilvl w:val="1"/>
          <w:numId w:val="5"/>
        </w:numPr>
        <w:tabs>
          <w:tab w:val="left" w:pos="1145"/>
          <w:tab w:val="left" w:pos="2916"/>
          <w:tab w:val="left" w:pos="4234"/>
          <w:tab w:val="left" w:pos="5850"/>
          <w:tab w:val="left" w:pos="7565"/>
        </w:tabs>
        <w:spacing w:before="1"/>
        <w:ind w:right="289" w:firstLine="708"/>
        <w:rPr>
          <w:sz w:val="24"/>
        </w:rPr>
      </w:pPr>
      <w:r>
        <w:rPr>
          <w:spacing w:val="-2"/>
          <w:sz w:val="24"/>
        </w:rPr>
        <w:t>запровадження</w:t>
      </w:r>
      <w:r>
        <w:rPr>
          <w:sz w:val="24"/>
        </w:rPr>
        <w:tab/>
      </w:r>
      <w:r>
        <w:rPr>
          <w:spacing w:val="-2"/>
          <w:sz w:val="24"/>
        </w:rPr>
        <w:t>механізмів</w:t>
      </w:r>
      <w:r>
        <w:rPr>
          <w:sz w:val="24"/>
        </w:rPr>
        <w:tab/>
      </w:r>
      <w:r>
        <w:rPr>
          <w:spacing w:val="-2"/>
          <w:sz w:val="24"/>
        </w:rPr>
        <w:t>економічного</w:t>
      </w:r>
      <w:r>
        <w:rPr>
          <w:sz w:val="24"/>
        </w:rPr>
        <w:tab/>
      </w:r>
      <w:r>
        <w:rPr>
          <w:spacing w:val="-2"/>
          <w:sz w:val="24"/>
        </w:rPr>
        <w:t>стимулювання</w:t>
      </w:r>
      <w:r>
        <w:rPr>
          <w:sz w:val="24"/>
        </w:rPr>
        <w:tab/>
      </w:r>
      <w:r>
        <w:rPr>
          <w:spacing w:val="-2"/>
          <w:sz w:val="24"/>
        </w:rPr>
        <w:t xml:space="preserve">енергозбереження, </w:t>
      </w:r>
      <w:r>
        <w:rPr>
          <w:sz w:val="24"/>
        </w:rPr>
        <w:t>утворення фондів енергозбереження, створення спостережних рад з енергозбереження;</w:t>
      </w:r>
    </w:p>
    <w:p w14:paraId="28694E68" w14:textId="4CF5B751" w:rsidR="0016201F" w:rsidRDefault="005B5854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142" w:right="291" w:firstLine="708"/>
        <w:rPr>
          <w:sz w:val="24"/>
        </w:rPr>
      </w:pPr>
      <w:r w:rsidRPr="0016201F">
        <w:rPr>
          <w:spacing w:val="-2"/>
          <w:sz w:val="24"/>
        </w:rPr>
        <w:t>реконструкція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зелених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насаджень,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розроблення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довгострокового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план</w:t>
      </w:r>
      <w:r w:rsidR="0016201F">
        <w:rPr>
          <w:spacing w:val="-2"/>
          <w:sz w:val="24"/>
        </w:rPr>
        <w:t xml:space="preserve">у </w:t>
      </w:r>
      <w:r w:rsidRPr="0016201F">
        <w:rPr>
          <w:sz w:val="24"/>
        </w:rPr>
        <w:t>озеленення населених пунктів</w:t>
      </w:r>
    </w:p>
    <w:p w14:paraId="7DFC94B8" w14:textId="53EE7C16" w:rsidR="0016201F" w:rsidRDefault="0016201F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142" w:right="291" w:firstLine="708"/>
        <w:rPr>
          <w:sz w:val="24"/>
        </w:rPr>
      </w:pPr>
      <w:r>
        <w:rPr>
          <w:sz w:val="24"/>
        </w:rPr>
        <w:t>забезпечення функціонування системи зовнішнього освітлення населених пунктів;</w:t>
      </w:r>
    </w:p>
    <w:p w14:paraId="0507AA32" w14:textId="2077A107" w:rsidR="00F31329" w:rsidRPr="0016201F" w:rsidRDefault="005B5854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989" w:right="291" w:hanging="139"/>
        <w:rPr>
          <w:sz w:val="24"/>
        </w:rPr>
      </w:pPr>
      <w:r w:rsidRPr="0016201F">
        <w:rPr>
          <w:sz w:val="24"/>
        </w:rPr>
        <w:t>будівництво,</w:t>
      </w:r>
      <w:r w:rsidRPr="0016201F">
        <w:rPr>
          <w:spacing w:val="-7"/>
          <w:sz w:val="24"/>
        </w:rPr>
        <w:t xml:space="preserve"> </w:t>
      </w:r>
      <w:r w:rsidRPr="0016201F">
        <w:rPr>
          <w:sz w:val="24"/>
        </w:rPr>
        <w:t>ремонт,</w:t>
      </w:r>
      <w:r w:rsidRPr="0016201F">
        <w:rPr>
          <w:spacing w:val="-5"/>
          <w:sz w:val="24"/>
        </w:rPr>
        <w:t xml:space="preserve"> </w:t>
      </w:r>
      <w:r w:rsidRPr="0016201F">
        <w:rPr>
          <w:sz w:val="24"/>
        </w:rPr>
        <w:t>реконструкція</w:t>
      </w:r>
      <w:r w:rsidRPr="0016201F">
        <w:rPr>
          <w:spacing w:val="-4"/>
          <w:sz w:val="24"/>
        </w:rPr>
        <w:t xml:space="preserve"> </w:t>
      </w:r>
      <w:r w:rsidRPr="0016201F">
        <w:rPr>
          <w:sz w:val="24"/>
        </w:rPr>
        <w:t>вулично-дорожньої</w:t>
      </w:r>
      <w:r w:rsidRPr="0016201F">
        <w:rPr>
          <w:spacing w:val="-4"/>
          <w:sz w:val="24"/>
        </w:rPr>
        <w:t xml:space="preserve"> </w:t>
      </w:r>
      <w:r w:rsidRPr="0016201F">
        <w:rPr>
          <w:spacing w:val="-2"/>
          <w:sz w:val="24"/>
        </w:rPr>
        <w:t>мережі;</w:t>
      </w:r>
    </w:p>
    <w:p w14:paraId="1218EE8C" w14:textId="77777777" w:rsidR="00F31329" w:rsidRDefault="005B5854">
      <w:pPr>
        <w:pStyle w:val="a4"/>
        <w:numPr>
          <w:ilvl w:val="1"/>
          <w:numId w:val="5"/>
        </w:numPr>
        <w:tabs>
          <w:tab w:val="left" w:pos="1133"/>
          <w:tab w:val="left" w:pos="2372"/>
          <w:tab w:val="left" w:pos="4027"/>
          <w:tab w:val="left" w:pos="4475"/>
          <w:tab w:val="left" w:pos="5566"/>
          <w:tab w:val="left" w:pos="7025"/>
          <w:tab w:val="left" w:pos="8165"/>
          <w:tab w:val="left" w:pos="9280"/>
        </w:tabs>
        <w:ind w:right="289" w:firstLine="708"/>
        <w:rPr>
          <w:sz w:val="24"/>
        </w:rPr>
      </w:pPr>
      <w:r>
        <w:rPr>
          <w:spacing w:val="-2"/>
          <w:sz w:val="24"/>
        </w:rPr>
        <w:t>залучення</w:t>
      </w:r>
      <w:r>
        <w:rPr>
          <w:sz w:val="24"/>
        </w:rPr>
        <w:tab/>
      </w:r>
      <w:r>
        <w:rPr>
          <w:spacing w:val="-2"/>
          <w:sz w:val="24"/>
        </w:rPr>
        <w:t>громадськості</w:t>
      </w:r>
      <w:r>
        <w:rPr>
          <w:sz w:val="24"/>
        </w:rPr>
        <w:tab/>
      </w:r>
      <w:r>
        <w:rPr>
          <w:spacing w:val="-6"/>
          <w:sz w:val="24"/>
        </w:rPr>
        <w:t>до</w:t>
      </w:r>
      <w:r>
        <w:rPr>
          <w:sz w:val="24"/>
        </w:rPr>
        <w:tab/>
      </w:r>
      <w:r>
        <w:rPr>
          <w:spacing w:val="-2"/>
          <w:sz w:val="24"/>
        </w:rPr>
        <w:t>процесів</w:t>
      </w:r>
      <w:r>
        <w:rPr>
          <w:sz w:val="24"/>
        </w:rPr>
        <w:tab/>
      </w:r>
      <w:r>
        <w:rPr>
          <w:spacing w:val="-2"/>
          <w:sz w:val="24"/>
        </w:rPr>
        <w:t>формування</w:t>
      </w:r>
      <w:r>
        <w:rPr>
          <w:sz w:val="24"/>
        </w:rPr>
        <w:tab/>
      </w:r>
      <w:r>
        <w:rPr>
          <w:spacing w:val="-2"/>
          <w:sz w:val="24"/>
        </w:rPr>
        <w:t>житлової</w:t>
      </w:r>
      <w:r>
        <w:rPr>
          <w:sz w:val="24"/>
        </w:rPr>
        <w:tab/>
      </w:r>
      <w:r>
        <w:rPr>
          <w:spacing w:val="-2"/>
          <w:sz w:val="24"/>
        </w:rPr>
        <w:t>політики</w:t>
      </w:r>
      <w:r>
        <w:rPr>
          <w:sz w:val="24"/>
        </w:rPr>
        <w:tab/>
      </w:r>
      <w:r>
        <w:rPr>
          <w:spacing w:val="-6"/>
          <w:sz w:val="24"/>
        </w:rPr>
        <w:t xml:space="preserve">та </w:t>
      </w:r>
      <w:r>
        <w:rPr>
          <w:sz w:val="24"/>
        </w:rPr>
        <w:t>реформування житлово-комунального господарства.</w:t>
      </w:r>
    </w:p>
    <w:p w14:paraId="6184350B" w14:textId="77777777" w:rsidR="00F31329" w:rsidRDefault="005B5854">
      <w:pPr>
        <w:pStyle w:val="a4"/>
        <w:numPr>
          <w:ilvl w:val="1"/>
          <w:numId w:val="5"/>
        </w:numPr>
        <w:tabs>
          <w:tab w:val="left" w:pos="1225"/>
          <w:tab w:val="left" w:pos="3021"/>
          <w:tab w:val="left" w:pos="4855"/>
          <w:tab w:val="left" w:pos="5983"/>
          <w:tab w:val="left" w:pos="6486"/>
          <w:tab w:val="left" w:pos="8081"/>
        </w:tabs>
        <w:ind w:right="289" w:firstLine="708"/>
        <w:rPr>
          <w:sz w:val="24"/>
        </w:rPr>
      </w:pPr>
      <w:r>
        <w:rPr>
          <w:spacing w:val="-2"/>
          <w:sz w:val="24"/>
        </w:rPr>
        <w:t>стимулювання</w:t>
      </w:r>
      <w:r>
        <w:rPr>
          <w:sz w:val="24"/>
        </w:rPr>
        <w:tab/>
      </w:r>
      <w:r>
        <w:rPr>
          <w:spacing w:val="-2"/>
          <w:sz w:val="24"/>
        </w:rPr>
        <w:t>інвестиційного</w:t>
      </w:r>
      <w:r>
        <w:rPr>
          <w:sz w:val="24"/>
        </w:rPr>
        <w:tab/>
      </w:r>
      <w:r>
        <w:rPr>
          <w:spacing w:val="-2"/>
          <w:sz w:val="24"/>
        </w:rPr>
        <w:t>процесу</w:t>
      </w:r>
      <w:r>
        <w:rPr>
          <w:sz w:val="24"/>
        </w:rPr>
        <w:tab/>
      </w:r>
      <w:r>
        <w:rPr>
          <w:spacing w:val="-6"/>
          <w:sz w:val="24"/>
        </w:rPr>
        <w:t>та</w:t>
      </w:r>
      <w:r>
        <w:rPr>
          <w:sz w:val="24"/>
        </w:rPr>
        <w:tab/>
      </w:r>
      <w:r>
        <w:rPr>
          <w:spacing w:val="-2"/>
          <w:sz w:val="24"/>
        </w:rPr>
        <w:t>ефективного</w:t>
      </w:r>
      <w:r>
        <w:rPr>
          <w:sz w:val="24"/>
        </w:rPr>
        <w:tab/>
      </w:r>
      <w:r>
        <w:rPr>
          <w:spacing w:val="-2"/>
          <w:sz w:val="24"/>
        </w:rPr>
        <w:t xml:space="preserve">використання </w:t>
      </w:r>
      <w:r>
        <w:rPr>
          <w:sz w:val="24"/>
        </w:rPr>
        <w:t>енергетичних і матеріальних ресурсів виробниками та споживачами послуг;</w:t>
      </w:r>
    </w:p>
    <w:p w14:paraId="27F3CC13" w14:textId="77777777" w:rsidR="00F31329" w:rsidRDefault="005B5854">
      <w:pPr>
        <w:pStyle w:val="a4"/>
        <w:numPr>
          <w:ilvl w:val="1"/>
          <w:numId w:val="5"/>
        </w:numPr>
        <w:tabs>
          <w:tab w:val="left" w:pos="1000"/>
        </w:tabs>
        <w:ind w:right="290" w:firstLine="708"/>
        <w:rPr>
          <w:sz w:val="24"/>
        </w:rPr>
      </w:pPr>
      <w:r>
        <w:rPr>
          <w:sz w:val="24"/>
        </w:rPr>
        <w:t>створення системи поводження з побутовими відходами, сортування та утилізації вторинних ресурсів, розробка схеми санітарної очистки території громади;</w:t>
      </w:r>
    </w:p>
    <w:p w14:paraId="4EE8D004" w14:textId="77777777" w:rsidR="00F31329" w:rsidRDefault="005B5854">
      <w:pPr>
        <w:pStyle w:val="a4"/>
        <w:numPr>
          <w:ilvl w:val="1"/>
          <w:numId w:val="5"/>
        </w:numPr>
        <w:tabs>
          <w:tab w:val="left" w:pos="1088"/>
        </w:tabs>
        <w:ind w:right="292" w:firstLine="708"/>
        <w:rPr>
          <w:sz w:val="24"/>
        </w:rPr>
      </w:pPr>
      <w:r>
        <w:rPr>
          <w:sz w:val="24"/>
        </w:rPr>
        <w:t>пріоритетність</w:t>
      </w:r>
      <w:r>
        <w:rPr>
          <w:spacing w:val="80"/>
          <w:sz w:val="24"/>
        </w:rPr>
        <w:t xml:space="preserve"> </w:t>
      </w:r>
      <w:r>
        <w:rPr>
          <w:sz w:val="24"/>
        </w:rPr>
        <w:t>інноваційного</w:t>
      </w:r>
      <w:r>
        <w:rPr>
          <w:spacing w:val="80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0"/>
          <w:sz w:val="24"/>
        </w:rPr>
        <w:t xml:space="preserve"> </w:t>
      </w:r>
      <w:r>
        <w:rPr>
          <w:sz w:val="24"/>
        </w:rPr>
        <w:t>життєзабезпечення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населених </w:t>
      </w:r>
      <w:r>
        <w:rPr>
          <w:spacing w:val="-2"/>
          <w:sz w:val="24"/>
        </w:rPr>
        <w:t>пунктів.</w:t>
      </w:r>
    </w:p>
    <w:p w14:paraId="5480FE7F" w14:textId="77777777" w:rsidR="00F31329" w:rsidRDefault="00F31329">
      <w:pPr>
        <w:pStyle w:val="a3"/>
        <w:spacing w:before="1"/>
        <w:ind w:left="0" w:firstLine="0"/>
      </w:pPr>
    </w:p>
    <w:p w14:paraId="52C099A0" w14:textId="77777777" w:rsidR="0016201F" w:rsidRDefault="0016201F">
      <w:pPr>
        <w:pStyle w:val="1"/>
      </w:pPr>
    </w:p>
    <w:p w14:paraId="6AF1923A" w14:textId="77777777" w:rsidR="00C53E6F" w:rsidRDefault="00C53E6F">
      <w:pPr>
        <w:pStyle w:val="1"/>
      </w:pPr>
    </w:p>
    <w:p w14:paraId="73B02E31" w14:textId="7F1B3B58" w:rsidR="00F31329" w:rsidRDefault="005B5854">
      <w:pPr>
        <w:pStyle w:val="1"/>
      </w:pPr>
      <w:r>
        <w:lastRenderedPageBreak/>
        <w:t>РОЗДІЛ</w:t>
      </w:r>
      <w:r>
        <w:rPr>
          <w:spacing w:val="-1"/>
        </w:rPr>
        <w:t xml:space="preserve"> </w:t>
      </w:r>
      <w:r>
        <w:rPr>
          <w:spacing w:val="-10"/>
        </w:rPr>
        <w:t>V</w:t>
      </w:r>
    </w:p>
    <w:p w14:paraId="48E908C2" w14:textId="77777777" w:rsidR="00F31329" w:rsidRDefault="005B5854">
      <w:pPr>
        <w:pStyle w:val="2"/>
        <w:ind w:left="2538"/>
      </w:pPr>
      <w:r>
        <w:t>Базові</w:t>
      </w:r>
      <w:r>
        <w:rPr>
          <w:spacing w:val="-3"/>
        </w:rPr>
        <w:t xml:space="preserve"> </w:t>
      </w:r>
      <w:r>
        <w:t>принципи</w:t>
      </w:r>
      <w:r>
        <w:rPr>
          <w:spacing w:val="-3"/>
        </w:rPr>
        <w:t xml:space="preserve"> </w:t>
      </w:r>
      <w:r>
        <w:t>досягнення</w:t>
      </w:r>
      <w:r>
        <w:rPr>
          <w:spacing w:val="-7"/>
        </w:rPr>
        <w:t xml:space="preserve"> </w:t>
      </w:r>
      <w:r>
        <w:t>стратегічних</w:t>
      </w:r>
      <w:r>
        <w:rPr>
          <w:spacing w:val="-3"/>
        </w:rPr>
        <w:t xml:space="preserve"> </w:t>
      </w:r>
      <w:r>
        <w:rPr>
          <w:spacing w:val="-2"/>
        </w:rPr>
        <w:t>цілей</w:t>
      </w:r>
    </w:p>
    <w:p w14:paraId="2F01D72A" w14:textId="77777777" w:rsidR="00F31329" w:rsidRDefault="005B5854">
      <w:pPr>
        <w:pStyle w:val="a4"/>
        <w:numPr>
          <w:ilvl w:val="1"/>
          <w:numId w:val="6"/>
        </w:numPr>
        <w:tabs>
          <w:tab w:val="left" w:pos="1270"/>
        </w:tabs>
        <w:jc w:val="both"/>
        <w:rPr>
          <w:sz w:val="24"/>
        </w:rPr>
      </w:pPr>
      <w:r>
        <w:rPr>
          <w:sz w:val="24"/>
        </w:rPr>
        <w:t>Удосконалення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системи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-7"/>
          <w:sz w:val="24"/>
        </w:rPr>
        <w:t xml:space="preserve"> </w:t>
      </w:r>
      <w:r>
        <w:rPr>
          <w:sz w:val="24"/>
        </w:rPr>
        <w:t>житлово-комунальним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господарством.</w:t>
      </w:r>
    </w:p>
    <w:p w14:paraId="74A8342E" w14:textId="77777777" w:rsidR="00F31329" w:rsidRDefault="005B5854">
      <w:pPr>
        <w:pStyle w:val="a3"/>
        <w:ind w:right="286"/>
        <w:jc w:val="both"/>
      </w:pPr>
      <w:r>
        <w:t>Система управління повинна об'єднати зусилля міської ради та підприємств житлово-комунального господарства всіх форм власності для реформування та ефективного функціонування галузі в умовах ринкової економіки.</w:t>
      </w:r>
    </w:p>
    <w:p w14:paraId="73E6C550" w14:textId="77777777" w:rsidR="00F31329" w:rsidRDefault="005B5854">
      <w:pPr>
        <w:pStyle w:val="a3"/>
        <w:ind w:right="285"/>
        <w:jc w:val="both"/>
      </w:pPr>
      <w:r>
        <w:t>Ключовою проблемою цього етапу реформування житлово-комунального господарства є запровадження системи договірних відносин.</w:t>
      </w:r>
    </w:p>
    <w:p w14:paraId="772C90F6" w14:textId="77777777" w:rsidR="00F31329" w:rsidRDefault="005B5854">
      <w:pPr>
        <w:pStyle w:val="a3"/>
        <w:spacing w:before="1"/>
        <w:ind w:right="282"/>
        <w:jc w:val="both"/>
      </w:pPr>
      <w:r>
        <w:t>Ефективне управління діяльністю житлово-комунального господарства потребує запровадження моніторингу діяльності підприємств, що дасть можливість міській раді реалізувати свої повноваження із забезпечення населення якісними житлово- комунальними послугами.</w:t>
      </w:r>
    </w:p>
    <w:p w14:paraId="03C213CC" w14:textId="77777777" w:rsidR="00F31329" w:rsidRDefault="005B5854">
      <w:pPr>
        <w:pStyle w:val="a4"/>
        <w:numPr>
          <w:ilvl w:val="1"/>
          <w:numId w:val="6"/>
        </w:numPr>
        <w:tabs>
          <w:tab w:val="left" w:pos="1320"/>
        </w:tabs>
        <w:ind w:left="141" w:right="291" w:firstLine="708"/>
        <w:jc w:val="both"/>
        <w:rPr>
          <w:sz w:val="24"/>
        </w:rPr>
      </w:pPr>
      <w:r>
        <w:rPr>
          <w:sz w:val="24"/>
        </w:rPr>
        <w:t>Поглиблення демонополізації житлово-комунального господарства, розвиток конкурентного середовища.</w:t>
      </w:r>
    </w:p>
    <w:p w14:paraId="477E3846" w14:textId="77777777" w:rsidR="00F31329" w:rsidRDefault="005B5854">
      <w:pPr>
        <w:pStyle w:val="a3"/>
        <w:ind w:right="286"/>
        <w:jc w:val="both"/>
      </w:pPr>
      <w:r>
        <w:t>Головною метою демонополізації житлово-комунальної галузі є зниження негативних наслідків, які полягають у встановленні монопольно високих цін і тарифів, нав'язуванні умов договорів, не вигідних споживачам.</w:t>
      </w:r>
    </w:p>
    <w:p w14:paraId="5041B3FD" w14:textId="77777777" w:rsidR="00F31329" w:rsidRDefault="005B5854">
      <w:pPr>
        <w:pStyle w:val="a3"/>
        <w:ind w:right="290"/>
        <w:jc w:val="both"/>
      </w:pPr>
      <w:r>
        <w:t>Залучення населення до самоуправління та утримання житлових будинків дозволить самим мешканцям здійснювати контроль за станом технічного обслуговування та ремонту житла, що значно підвищить якість наданих послуг.</w:t>
      </w:r>
    </w:p>
    <w:p w14:paraId="03A2D398" w14:textId="77777777" w:rsidR="00F31329" w:rsidRDefault="005B5854">
      <w:pPr>
        <w:pStyle w:val="a3"/>
        <w:ind w:right="291"/>
        <w:jc w:val="both"/>
      </w:pPr>
      <w:r>
        <w:t>Розвиток конкурентного середовища в житловому господарстві залежить від нових структур, які будуть замовниками житлових послуг, візьмуть на себе функції управління житлом, а також від нових приватних структур, для яких бізнес в сфері утримання та експлуатації житлового фонду буде привабливим в економічному плані.</w:t>
      </w:r>
    </w:p>
    <w:p w14:paraId="189C2A2A" w14:textId="77777777" w:rsidR="00F31329" w:rsidRDefault="005B5854">
      <w:pPr>
        <w:pStyle w:val="a3"/>
        <w:spacing w:before="1"/>
        <w:ind w:left="850" w:firstLine="0"/>
        <w:jc w:val="both"/>
      </w:pPr>
      <w:r>
        <w:t>З</w:t>
      </w:r>
      <w:r>
        <w:rPr>
          <w:spacing w:val="-5"/>
        </w:rPr>
        <w:t xml:space="preserve"> </w:t>
      </w:r>
      <w:r>
        <w:t>метою</w:t>
      </w:r>
      <w:r>
        <w:rPr>
          <w:spacing w:val="-2"/>
        </w:rPr>
        <w:t xml:space="preserve"> </w:t>
      </w:r>
      <w:r>
        <w:t>створення</w:t>
      </w:r>
      <w:r>
        <w:rPr>
          <w:spacing w:val="-1"/>
        </w:rPr>
        <w:t xml:space="preserve"> </w:t>
      </w:r>
      <w:r>
        <w:t>умов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здорової</w:t>
      </w:r>
      <w:r>
        <w:rPr>
          <w:spacing w:val="-1"/>
        </w:rPr>
        <w:t xml:space="preserve"> </w:t>
      </w:r>
      <w:r>
        <w:t>конкуренції</w:t>
      </w:r>
      <w:r>
        <w:rPr>
          <w:spacing w:val="-1"/>
        </w:rPr>
        <w:t xml:space="preserve"> </w:t>
      </w:r>
      <w:r>
        <w:rPr>
          <w:spacing w:val="-2"/>
        </w:rPr>
        <w:t>передбачається:</w:t>
      </w:r>
    </w:p>
    <w:p w14:paraId="3A0A4CB9" w14:textId="77777777" w:rsidR="00F31329" w:rsidRDefault="005B5854">
      <w:pPr>
        <w:pStyle w:val="a4"/>
        <w:numPr>
          <w:ilvl w:val="0"/>
          <w:numId w:val="4"/>
        </w:numPr>
        <w:tabs>
          <w:tab w:val="left" w:pos="1116"/>
        </w:tabs>
        <w:ind w:right="290" w:firstLine="708"/>
        <w:jc w:val="both"/>
        <w:rPr>
          <w:sz w:val="24"/>
        </w:rPr>
      </w:pPr>
      <w:r>
        <w:rPr>
          <w:sz w:val="24"/>
        </w:rPr>
        <w:t>створення об'єднань співвласників багатоквартирних будинків, які будуть замовниками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житлово-комунальних послуг;</w:t>
      </w:r>
    </w:p>
    <w:p w14:paraId="382E2947" w14:textId="77777777" w:rsidR="00F31329" w:rsidRDefault="005B5854">
      <w:pPr>
        <w:pStyle w:val="a4"/>
        <w:numPr>
          <w:ilvl w:val="0"/>
          <w:numId w:val="4"/>
        </w:numPr>
        <w:tabs>
          <w:tab w:val="left" w:pos="1128"/>
        </w:tabs>
        <w:ind w:right="286" w:firstLine="708"/>
        <w:jc w:val="both"/>
        <w:rPr>
          <w:sz w:val="24"/>
        </w:rPr>
      </w:pPr>
      <w:r>
        <w:rPr>
          <w:sz w:val="24"/>
        </w:rPr>
        <w:t>реорганізація діючих житлово-комунальних підприємств, перетворення на рівноправного партнера на ринку послуг; створення альтернативних підприємств;</w:t>
      </w:r>
    </w:p>
    <w:p w14:paraId="5DF25AFD" w14:textId="77777777" w:rsidR="00F31329" w:rsidRDefault="005B5854">
      <w:pPr>
        <w:pStyle w:val="a3"/>
        <w:ind w:right="290"/>
        <w:jc w:val="both"/>
      </w:pPr>
      <w:r>
        <w:t>-організації системи розрахунків за використані ресурси і спожиті послуги на основі договорів (угод), а також застосування економічних санкцій за порушення договірних зобов'язань.</w:t>
      </w:r>
    </w:p>
    <w:p w14:paraId="35997FB7" w14:textId="77777777" w:rsidR="00F31329" w:rsidRDefault="005B5854">
      <w:pPr>
        <w:pStyle w:val="a4"/>
        <w:numPr>
          <w:ilvl w:val="1"/>
          <w:numId w:val="6"/>
        </w:numPr>
        <w:tabs>
          <w:tab w:val="left" w:pos="1548"/>
        </w:tabs>
        <w:ind w:left="141" w:right="284" w:firstLine="708"/>
        <w:jc w:val="both"/>
        <w:rPr>
          <w:sz w:val="24"/>
        </w:rPr>
      </w:pPr>
      <w:r>
        <w:rPr>
          <w:sz w:val="24"/>
        </w:rPr>
        <w:t>Удосконалення фінансово-кредитного механізму роботи житлово- комунального господарства, здійснення ефективної тарифної політики.</w:t>
      </w:r>
    </w:p>
    <w:p w14:paraId="5CC56738" w14:textId="77777777" w:rsidR="00F31329" w:rsidRDefault="005B5854">
      <w:pPr>
        <w:pStyle w:val="a3"/>
        <w:ind w:right="284"/>
        <w:jc w:val="both"/>
      </w:pPr>
      <w:r>
        <w:t>Вироблення ефективної тарифної політики у житлово-комунальній сфері на сучасному етапі реформування житлово-комунального господарства повинно</w:t>
      </w:r>
      <w:r>
        <w:rPr>
          <w:spacing w:val="40"/>
        </w:rPr>
        <w:t xml:space="preserve"> </w:t>
      </w:r>
      <w:r>
        <w:t>ґрунтуватися на таких основних принципах:</w:t>
      </w:r>
    </w:p>
    <w:p w14:paraId="1C15C416" w14:textId="77777777" w:rsidR="00F31329" w:rsidRDefault="005B5854">
      <w:pPr>
        <w:pStyle w:val="a4"/>
        <w:numPr>
          <w:ilvl w:val="2"/>
          <w:numId w:val="6"/>
        </w:numPr>
        <w:tabs>
          <w:tab w:val="left" w:pos="1160"/>
        </w:tabs>
        <w:ind w:right="291" w:firstLine="708"/>
        <w:jc w:val="both"/>
        <w:rPr>
          <w:sz w:val="24"/>
        </w:rPr>
      </w:pPr>
      <w:r>
        <w:rPr>
          <w:sz w:val="24"/>
        </w:rPr>
        <w:t>розрахунку тарифів на комунальні послуги для забезпечення повного відшкодування операційних та капітальних витрат;</w:t>
      </w:r>
    </w:p>
    <w:p w14:paraId="0A103352" w14:textId="77777777" w:rsidR="00F31329" w:rsidRDefault="005B5854">
      <w:pPr>
        <w:pStyle w:val="a4"/>
        <w:numPr>
          <w:ilvl w:val="2"/>
          <w:numId w:val="6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залученням</w:t>
      </w:r>
      <w:r>
        <w:rPr>
          <w:spacing w:val="-9"/>
          <w:sz w:val="24"/>
        </w:rPr>
        <w:t xml:space="preserve"> </w:t>
      </w:r>
      <w:r>
        <w:rPr>
          <w:sz w:val="24"/>
        </w:rPr>
        <w:t>громадськості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процесу</w:t>
      </w:r>
      <w:r>
        <w:rPr>
          <w:spacing w:val="54"/>
          <w:sz w:val="24"/>
        </w:rPr>
        <w:t xml:space="preserve"> </w:t>
      </w:r>
      <w:r>
        <w:rPr>
          <w:sz w:val="24"/>
        </w:rPr>
        <w:t>встановлення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тарифів</w:t>
      </w:r>
      <w:r>
        <w:rPr>
          <w:color w:val="FF0000"/>
          <w:spacing w:val="-2"/>
          <w:sz w:val="24"/>
        </w:rPr>
        <w:t>;</w:t>
      </w:r>
    </w:p>
    <w:p w14:paraId="2A8D9487" w14:textId="77777777" w:rsidR="00F31329" w:rsidRDefault="005B5854">
      <w:pPr>
        <w:pStyle w:val="a4"/>
        <w:numPr>
          <w:ilvl w:val="2"/>
          <w:numId w:val="6"/>
        </w:numPr>
        <w:tabs>
          <w:tab w:val="left" w:pos="1092"/>
        </w:tabs>
        <w:ind w:right="284" w:firstLine="708"/>
        <w:jc w:val="both"/>
        <w:rPr>
          <w:sz w:val="24"/>
        </w:rPr>
      </w:pPr>
      <w:r>
        <w:rPr>
          <w:sz w:val="24"/>
        </w:rPr>
        <w:t>реструктуризація дебіторської та кредиторської заборгованості за житлово- комунальні послуги;</w:t>
      </w:r>
    </w:p>
    <w:p w14:paraId="36035C8A" w14:textId="77777777" w:rsidR="00F31329" w:rsidRDefault="005B5854">
      <w:pPr>
        <w:pStyle w:val="a4"/>
        <w:numPr>
          <w:ilvl w:val="2"/>
          <w:numId w:val="6"/>
        </w:numPr>
        <w:tabs>
          <w:tab w:val="left" w:pos="1212"/>
        </w:tabs>
        <w:spacing w:before="76"/>
        <w:ind w:right="293" w:firstLine="708"/>
        <w:jc w:val="both"/>
        <w:rPr>
          <w:sz w:val="24"/>
        </w:rPr>
      </w:pPr>
      <w:r>
        <w:rPr>
          <w:sz w:val="24"/>
        </w:rPr>
        <w:t xml:space="preserve">застосування санкцій проти неплатників та посилення матеріальної відповідальності сторін за невиконання або несвоєчасне виконання своїх договірних </w:t>
      </w:r>
      <w:r>
        <w:rPr>
          <w:spacing w:val="-2"/>
          <w:sz w:val="24"/>
        </w:rPr>
        <w:t>зобов'язань;</w:t>
      </w:r>
    </w:p>
    <w:p w14:paraId="3A01ECEE" w14:textId="77777777" w:rsidR="00F31329" w:rsidRDefault="005B5854">
      <w:pPr>
        <w:pStyle w:val="a4"/>
        <w:numPr>
          <w:ilvl w:val="2"/>
          <w:numId w:val="6"/>
        </w:numPr>
        <w:tabs>
          <w:tab w:val="left" w:pos="1040"/>
        </w:tabs>
        <w:ind w:right="294" w:firstLine="708"/>
        <w:jc w:val="both"/>
        <w:rPr>
          <w:sz w:val="24"/>
        </w:rPr>
      </w:pPr>
      <w:r>
        <w:rPr>
          <w:sz w:val="24"/>
        </w:rPr>
        <w:t>перехід від оплати комунальних послуг за нормами споживання до оплати за обсягами їх фактичного споживання</w:t>
      </w:r>
    </w:p>
    <w:p w14:paraId="76EB3548" w14:textId="77777777" w:rsidR="00F31329" w:rsidRDefault="005B5854">
      <w:pPr>
        <w:pStyle w:val="1"/>
        <w:ind w:right="4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VI</w:t>
      </w:r>
    </w:p>
    <w:p w14:paraId="38680EA8" w14:textId="77777777" w:rsidR="00F31329" w:rsidRDefault="005B5854">
      <w:pPr>
        <w:pStyle w:val="2"/>
        <w:ind w:left="2614"/>
      </w:pPr>
      <w:r>
        <w:t>Фінансово-економічне</w:t>
      </w:r>
      <w:r>
        <w:rPr>
          <w:spacing w:val="-7"/>
        </w:rPr>
        <w:t xml:space="preserve"> </w:t>
      </w:r>
      <w:r>
        <w:t>забезпечення</w:t>
      </w:r>
      <w:r>
        <w:rPr>
          <w:spacing w:val="-9"/>
        </w:rPr>
        <w:t xml:space="preserve"> </w:t>
      </w:r>
      <w:r>
        <w:rPr>
          <w:spacing w:val="-2"/>
        </w:rPr>
        <w:t>Програми</w:t>
      </w:r>
    </w:p>
    <w:p w14:paraId="0B07147B" w14:textId="77777777" w:rsidR="00F31329" w:rsidRDefault="005B5854">
      <w:pPr>
        <w:pStyle w:val="a3"/>
        <w:ind w:right="285"/>
        <w:jc w:val="both"/>
      </w:pPr>
      <w:r>
        <w:t>Розв'язання проблеми забезпечення фінансової стабілізації житлово-комунального комплексу є головною передумовою формування економічних взаємовідносин у цій</w:t>
      </w:r>
      <w:r>
        <w:rPr>
          <w:spacing w:val="40"/>
        </w:rPr>
        <w:t xml:space="preserve"> </w:t>
      </w:r>
      <w:r>
        <w:rPr>
          <w:spacing w:val="-2"/>
        </w:rPr>
        <w:t>галузі.</w:t>
      </w:r>
    </w:p>
    <w:p w14:paraId="29A9772B" w14:textId="77777777" w:rsidR="00F31329" w:rsidRDefault="005B5854">
      <w:pPr>
        <w:pStyle w:val="a3"/>
        <w:spacing w:before="1"/>
        <w:ind w:right="280"/>
        <w:jc w:val="both"/>
      </w:pPr>
      <w:r>
        <w:t>Фінансування Програми здійснюється за рахунок коштів: Державного бюджету, місцевих бюджетів, підприємств, мешканців багатоквартирних будинків, інших джерел</w:t>
      </w:r>
      <w:r>
        <w:rPr>
          <w:color w:val="FF0000"/>
        </w:rPr>
        <w:t>,</w:t>
      </w:r>
      <w:r>
        <w:rPr>
          <w:color w:val="FF0000"/>
          <w:spacing w:val="40"/>
        </w:rPr>
        <w:t xml:space="preserve"> </w:t>
      </w:r>
      <w:r>
        <w:t>не заборонених законодавством.</w:t>
      </w:r>
    </w:p>
    <w:p w14:paraId="654D8735" w14:textId="77777777" w:rsidR="00F31329" w:rsidRDefault="005B5854">
      <w:pPr>
        <w:pStyle w:val="a3"/>
        <w:ind w:right="289"/>
        <w:jc w:val="both"/>
      </w:pPr>
      <w:r>
        <w:t xml:space="preserve">Кошти, передбачені цією Програмою, підлягають щорічному коригуванню на </w:t>
      </w:r>
      <w:r>
        <w:lastRenderedPageBreak/>
        <w:t>прогнозний індекс інфляції під час формування проекту місцевого бюджету.</w:t>
      </w:r>
    </w:p>
    <w:p w14:paraId="6A48ED3E" w14:textId="77777777" w:rsidR="00F31329" w:rsidRDefault="00F31329">
      <w:pPr>
        <w:pStyle w:val="a3"/>
        <w:ind w:left="0" w:firstLine="0"/>
      </w:pPr>
    </w:p>
    <w:p w14:paraId="0AC2606F" w14:textId="77777777" w:rsidR="00F31329" w:rsidRDefault="005B5854">
      <w:pPr>
        <w:pStyle w:val="1"/>
        <w:ind w:right="0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VII</w:t>
      </w:r>
    </w:p>
    <w:p w14:paraId="5DFA2DEE" w14:textId="77777777" w:rsidR="00F31329" w:rsidRDefault="005B5854">
      <w:pPr>
        <w:pStyle w:val="2"/>
        <w:ind w:left="3210"/>
      </w:pP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виконанням</w:t>
      </w:r>
      <w:r>
        <w:rPr>
          <w:spacing w:val="-3"/>
        </w:rPr>
        <w:t xml:space="preserve"> </w:t>
      </w:r>
      <w:r>
        <w:rPr>
          <w:spacing w:val="-2"/>
        </w:rPr>
        <w:t>Програми</w:t>
      </w:r>
    </w:p>
    <w:p w14:paraId="61C0F8B9" w14:textId="77777777" w:rsidR="00F31329" w:rsidRDefault="005B5854">
      <w:pPr>
        <w:pStyle w:val="a4"/>
        <w:numPr>
          <w:ilvl w:val="0"/>
          <w:numId w:val="3"/>
        </w:numPr>
        <w:tabs>
          <w:tab w:val="left" w:pos="888"/>
        </w:tabs>
        <w:spacing w:before="1"/>
        <w:ind w:right="281" w:firstLine="567"/>
        <w:jc w:val="both"/>
        <w:rPr>
          <w:sz w:val="24"/>
        </w:rPr>
      </w:pPr>
      <w:r>
        <w:rPr>
          <w:sz w:val="24"/>
        </w:rPr>
        <w:t xml:space="preserve">Контроль за виконанням Програми здійснюється виконавчим комітетом через </w:t>
      </w:r>
      <w:r>
        <w:rPr>
          <w:color w:val="000000"/>
          <w:sz w:val="24"/>
          <w:shd w:val="clear" w:color="auto" w:fill="FFF8F8"/>
        </w:rPr>
        <w:t>управління містобудування, архітектури, житлово-комунального господарства та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FF8F8"/>
        </w:rPr>
        <w:t xml:space="preserve">благоустрою Дунаєвецької міської ради </w:t>
      </w:r>
      <w:r>
        <w:rPr>
          <w:color w:val="000000"/>
          <w:sz w:val="24"/>
        </w:rPr>
        <w:t>та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іншими виконавчими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органами ради, а також постійною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комісією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з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питань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житлово-комунального</w:t>
      </w:r>
      <w:r>
        <w:rPr>
          <w:color w:val="000000"/>
          <w:spacing w:val="-3"/>
          <w:sz w:val="24"/>
        </w:rPr>
        <w:t xml:space="preserve"> </w:t>
      </w:r>
      <w:r>
        <w:rPr>
          <w:color w:val="000000"/>
          <w:sz w:val="24"/>
        </w:rPr>
        <w:t>господарства,</w:t>
      </w:r>
      <w:r>
        <w:rPr>
          <w:color w:val="000000"/>
          <w:spacing w:val="-6"/>
          <w:sz w:val="24"/>
        </w:rPr>
        <w:t xml:space="preserve"> </w:t>
      </w:r>
      <w:r>
        <w:rPr>
          <w:color w:val="000000"/>
          <w:sz w:val="24"/>
        </w:rPr>
        <w:t>комунальної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власності, промисловості, підприємництва та сфери послуг.</w:t>
      </w:r>
    </w:p>
    <w:p w14:paraId="4312B550" w14:textId="77777777" w:rsidR="00F31329" w:rsidRDefault="005B5854">
      <w:pPr>
        <w:pStyle w:val="a4"/>
        <w:numPr>
          <w:ilvl w:val="0"/>
          <w:numId w:val="3"/>
        </w:numPr>
        <w:tabs>
          <w:tab w:val="left" w:pos="888"/>
        </w:tabs>
        <w:ind w:right="285" w:firstLine="567"/>
        <w:jc w:val="both"/>
        <w:rPr>
          <w:sz w:val="24"/>
        </w:rPr>
      </w:pPr>
      <w:r>
        <w:rPr>
          <w:sz w:val="24"/>
        </w:rPr>
        <w:t xml:space="preserve">Щорічно </w:t>
      </w:r>
      <w:r>
        <w:rPr>
          <w:color w:val="000000"/>
          <w:sz w:val="24"/>
          <w:shd w:val="clear" w:color="auto" w:fill="FFF8F8"/>
        </w:rPr>
        <w:t>управління містобудування, архітектури, житлово-комунального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FF8F8"/>
        </w:rPr>
        <w:t xml:space="preserve">господарства та благоустрою Дунаєвецької міської ради </w:t>
      </w:r>
      <w:r>
        <w:rPr>
          <w:color w:val="000000"/>
          <w:sz w:val="24"/>
        </w:rPr>
        <w:t xml:space="preserve">звітує про стан виконання Програми та запланованих щорічних заходів щодо реалізації її положень на сесії міської </w:t>
      </w:r>
      <w:r>
        <w:rPr>
          <w:color w:val="000000"/>
          <w:spacing w:val="-4"/>
          <w:sz w:val="24"/>
        </w:rPr>
        <w:t>ради.</w:t>
      </w:r>
    </w:p>
    <w:p w14:paraId="3FC28B50" w14:textId="77777777" w:rsidR="00F31329" w:rsidRDefault="00F31329">
      <w:pPr>
        <w:pStyle w:val="a3"/>
        <w:ind w:left="0" w:firstLine="0"/>
      </w:pPr>
    </w:p>
    <w:p w14:paraId="25676052" w14:textId="77777777" w:rsidR="00F31329" w:rsidRDefault="005B5854">
      <w:pPr>
        <w:pStyle w:val="1"/>
        <w:ind w:right="4"/>
      </w:pPr>
      <w:r>
        <w:t>РОЗДІЛ</w:t>
      </w:r>
      <w:r>
        <w:rPr>
          <w:spacing w:val="-3"/>
        </w:rPr>
        <w:t xml:space="preserve"> </w:t>
      </w:r>
      <w:r>
        <w:rPr>
          <w:spacing w:val="-4"/>
        </w:rPr>
        <w:t>VIII</w:t>
      </w:r>
    </w:p>
    <w:p w14:paraId="09E6DE9E" w14:textId="77777777" w:rsidR="00F31329" w:rsidRDefault="005B5854">
      <w:pPr>
        <w:pStyle w:val="2"/>
        <w:ind w:left="3987"/>
      </w:pPr>
      <w:r>
        <w:t>Очікувані</w:t>
      </w:r>
      <w:r>
        <w:rPr>
          <w:spacing w:val="-2"/>
        </w:rPr>
        <w:t xml:space="preserve"> результати</w:t>
      </w:r>
    </w:p>
    <w:p w14:paraId="78F7090B" w14:textId="77777777" w:rsidR="00F31329" w:rsidRDefault="005B5854">
      <w:pPr>
        <w:pStyle w:val="a3"/>
        <w:ind w:left="850" w:firstLine="0"/>
        <w:jc w:val="both"/>
      </w:pPr>
      <w:r>
        <w:t>Виконання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дасть</w:t>
      </w:r>
      <w:r>
        <w:rPr>
          <w:spacing w:val="-4"/>
        </w:rPr>
        <w:t xml:space="preserve"> </w:t>
      </w:r>
      <w:r>
        <w:rPr>
          <w:spacing w:val="-2"/>
        </w:rPr>
        <w:t>можливість:</w:t>
      </w:r>
    </w:p>
    <w:p w14:paraId="3822ED4C" w14:textId="77777777" w:rsidR="00F31329" w:rsidRDefault="005B5854">
      <w:pPr>
        <w:pStyle w:val="a4"/>
        <w:numPr>
          <w:ilvl w:val="0"/>
          <w:numId w:val="2"/>
        </w:numPr>
        <w:tabs>
          <w:tab w:val="left" w:pos="1112"/>
        </w:tabs>
        <w:ind w:right="291" w:firstLine="708"/>
        <w:jc w:val="both"/>
        <w:rPr>
          <w:sz w:val="24"/>
        </w:rPr>
      </w:pPr>
      <w:r>
        <w:rPr>
          <w:sz w:val="24"/>
        </w:rPr>
        <w:t>забезпечити реалізацію державної політики щодо регіонального розвитку, насамперед у сфері житлово-комунального господарства;</w:t>
      </w:r>
    </w:p>
    <w:p w14:paraId="2EF651A8" w14:textId="77777777" w:rsidR="00F31329" w:rsidRDefault="005B5854">
      <w:pPr>
        <w:pStyle w:val="a4"/>
        <w:numPr>
          <w:ilvl w:val="0"/>
          <w:numId w:val="2"/>
        </w:numPr>
        <w:tabs>
          <w:tab w:val="left" w:pos="1044"/>
        </w:tabs>
        <w:spacing w:before="1"/>
        <w:ind w:right="290" w:firstLine="708"/>
        <w:jc w:val="both"/>
        <w:rPr>
          <w:sz w:val="24"/>
        </w:rPr>
      </w:pPr>
      <w:r>
        <w:rPr>
          <w:sz w:val="24"/>
        </w:rPr>
        <w:t>забезпечити надання населенню житлово-комунальних послуг належної якості відповідно до вимог національних стандартів;</w:t>
      </w:r>
    </w:p>
    <w:p w14:paraId="3AA753BA" w14:textId="77777777" w:rsidR="00F31329" w:rsidRDefault="005B5854">
      <w:pPr>
        <w:pStyle w:val="a4"/>
        <w:numPr>
          <w:ilvl w:val="0"/>
          <w:numId w:val="2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зробити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доступними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послуги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умови</w:t>
      </w:r>
      <w:r>
        <w:rPr>
          <w:spacing w:val="-3"/>
          <w:sz w:val="24"/>
        </w:rPr>
        <w:t xml:space="preserve"> </w:t>
      </w:r>
      <w:r>
        <w:rPr>
          <w:sz w:val="24"/>
        </w:rPr>
        <w:t>їх</w:t>
      </w:r>
      <w:r>
        <w:rPr>
          <w:spacing w:val="-7"/>
          <w:sz w:val="24"/>
        </w:rPr>
        <w:t xml:space="preserve"> </w:t>
      </w:r>
      <w:r>
        <w:rPr>
          <w:sz w:val="24"/>
        </w:rPr>
        <w:t>своєчасної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оплати;</w:t>
      </w:r>
    </w:p>
    <w:p w14:paraId="4043DB2A" w14:textId="77777777" w:rsidR="00F31329" w:rsidRDefault="005B5854">
      <w:pPr>
        <w:pStyle w:val="a4"/>
        <w:numPr>
          <w:ilvl w:val="0"/>
          <w:numId w:val="2"/>
        </w:numPr>
        <w:tabs>
          <w:tab w:val="left" w:pos="1052"/>
        </w:tabs>
        <w:ind w:right="295" w:firstLine="708"/>
        <w:jc w:val="both"/>
        <w:rPr>
          <w:sz w:val="24"/>
        </w:rPr>
      </w:pPr>
      <w:r>
        <w:rPr>
          <w:sz w:val="24"/>
        </w:rPr>
        <w:t>створити сприятливі умови для залучення позабюджетних коштів у розвиток об'єктів житлово-комунального господарства;</w:t>
      </w:r>
    </w:p>
    <w:p w14:paraId="063BB6DF" w14:textId="77777777" w:rsidR="00F31329" w:rsidRDefault="005B5854">
      <w:pPr>
        <w:pStyle w:val="a4"/>
        <w:numPr>
          <w:ilvl w:val="0"/>
          <w:numId w:val="2"/>
        </w:numPr>
        <w:tabs>
          <w:tab w:val="left" w:pos="1004"/>
        </w:tabs>
        <w:ind w:right="288" w:firstLine="708"/>
        <w:jc w:val="both"/>
        <w:rPr>
          <w:sz w:val="24"/>
        </w:rPr>
      </w:pPr>
      <w:r>
        <w:rPr>
          <w:sz w:val="24"/>
        </w:rPr>
        <w:t xml:space="preserve">провести комплексну модернізацію </w:t>
      </w:r>
      <w:proofErr w:type="spellStart"/>
      <w:r>
        <w:rPr>
          <w:sz w:val="24"/>
        </w:rPr>
        <w:t>об᾽єктів</w:t>
      </w:r>
      <w:proofErr w:type="spellEnd"/>
      <w:r>
        <w:rPr>
          <w:sz w:val="24"/>
        </w:rPr>
        <w:t xml:space="preserve"> житлово-комунального господарства з метою зменшення </w:t>
      </w:r>
      <w:proofErr w:type="spellStart"/>
      <w:r>
        <w:rPr>
          <w:sz w:val="24"/>
        </w:rPr>
        <w:t>ресурсоспоживання</w:t>
      </w:r>
      <w:proofErr w:type="spellEnd"/>
      <w:r>
        <w:rPr>
          <w:sz w:val="24"/>
        </w:rPr>
        <w:t xml:space="preserve"> і дотримання екологічних нормативів та норм протипожежного захисту;</w:t>
      </w:r>
    </w:p>
    <w:p w14:paraId="3BE34FF8" w14:textId="77777777" w:rsidR="00F31329" w:rsidRDefault="005B5854">
      <w:pPr>
        <w:pStyle w:val="a4"/>
        <w:numPr>
          <w:ilvl w:val="0"/>
          <w:numId w:val="2"/>
        </w:numPr>
        <w:tabs>
          <w:tab w:val="left" w:pos="1020"/>
        </w:tabs>
        <w:spacing w:before="3" w:line="237" w:lineRule="auto"/>
        <w:ind w:right="284" w:firstLine="708"/>
        <w:jc w:val="both"/>
        <w:rPr>
          <w:sz w:val="24"/>
        </w:rPr>
      </w:pPr>
      <w:r>
        <w:rPr>
          <w:sz w:val="24"/>
        </w:rPr>
        <w:t>забезпечити прозорість у формуванні тарифної та цінової політики на житлово- комунальні послуги;</w:t>
      </w:r>
    </w:p>
    <w:p w14:paraId="1A7FB776" w14:textId="77777777" w:rsidR="00F31329" w:rsidRDefault="005B5854">
      <w:pPr>
        <w:pStyle w:val="a4"/>
        <w:numPr>
          <w:ilvl w:val="0"/>
          <w:numId w:val="2"/>
        </w:numPr>
        <w:tabs>
          <w:tab w:val="left" w:pos="1028"/>
        </w:tabs>
        <w:ind w:right="294" w:firstLine="708"/>
        <w:rPr>
          <w:sz w:val="24"/>
        </w:rPr>
      </w:pPr>
      <w:r>
        <w:rPr>
          <w:sz w:val="24"/>
        </w:rPr>
        <w:t>забезпечити</w:t>
      </w:r>
      <w:r>
        <w:rPr>
          <w:spacing w:val="35"/>
          <w:sz w:val="24"/>
        </w:rPr>
        <w:t xml:space="preserve"> </w:t>
      </w:r>
      <w:r>
        <w:rPr>
          <w:sz w:val="24"/>
        </w:rPr>
        <w:t>захист</w:t>
      </w:r>
      <w:r>
        <w:rPr>
          <w:spacing w:val="34"/>
          <w:sz w:val="24"/>
        </w:rPr>
        <w:t xml:space="preserve"> </w:t>
      </w:r>
      <w:r>
        <w:rPr>
          <w:sz w:val="24"/>
        </w:rPr>
        <w:t>прав</w:t>
      </w:r>
      <w:r>
        <w:rPr>
          <w:spacing w:val="30"/>
          <w:sz w:val="24"/>
        </w:rPr>
        <w:t xml:space="preserve"> </w:t>
      </w:r>
      <w:r>
        <w:rPr>
          <w:sz w:val="24"/>
        </w:rPr>
        <w:t>споживачів,</w:t>
      </w:r>
      <w:r>
        <w:rPr>
          <w:spacing w:val="35"/>
          <w:sz w:val="24"/>
        </w:rPr>
        <w:t xml:space="preserve"> </w:t>
      </w:r>
      <w:r>
        <w:rPr>
          <w:sz w:val="24"/>
        </w:rPr>
        <w:t>їх</w:t>
      </w:r>
      <w:r>
        <w:rPr>
          <w:spacing w:val="35"/>
          <w:sz w:val="24"/>
        </w:rPr>
        <w:t xml:space="preserve"> </w:t>
      </w:r>
      <w:r>
        <w:rPr>
          <w:sz w:val="24"/>
        </w:rPr>
        <w:t>своєчасне</w:t>
      </w:r>
      <w:r>
        <w:rPr>
          <w:spacing w:val="32"/>
          <w:sz w:val="24"/>
        </w:rPr>
        <w:t xml:space="preserve"> </w:t>
      </w:r>
      <w:r>
        <w:rPr>
          <w:sz w:val="24"/>
        </w:rPr>
        <w:t>інформування</w:t>
      </w:r>
      <w:r>
        <w:rPr>
          <w:spacing w:val="33"/>
          <w:sz w:val="24"/>
        </w:rPr>
        <w:t xml:space="preserve"> </w:t>
      </w:r>
      <w:r>
        <w:rPr>
          <w:sz w:val="24"/>
        </w:rPr>
        <w:t>з</w:t>
      </w:r>
      <w:r>
        <w:rPr>
          <w:spacing w:val="36"/>
          <w:sz w:val="24"/>
        </w:rPr>
        <w:t xml:space="preserve"> </w:t>
      </w:r>
      <w:r>
        <w:rPr>
          <w:sz w:val="24"/>
        </w:rPr>
        <w:t>питань</w:t>
      </w:r>
      <w:r>
        <w:rPr>
          <w:spacing w:val="29"/>
          <w:sz w:val="24"/>
        </w:rPr>
        <w:t xml:space="preserve"> </w:t>
      </w:r>
      <w:r>
        <w:rPr>
          <w:sz w:val="24"/>
        </w:rPr>
        <w:t>своїх прав та обов'язків;</w:t>
      </w:r>
    </w:p>
    <w:p w14:paraId="30ADDF98" w14:textId="77777777" w:rsidR="00F31329" w:rsidRDefault="005B5854">
      <w:pPr>
        <w:pStyle w:val="a4"/>
        <w:numPr>
          <w:ilvl w:val="0"/>
          <w:numId w:val="2"/>
        </w:numPr>
        <w:tabs>
          <w:tab w:val="left" w:pos="1004"/>
        </w:tabs>
        <w:ind w:right="288" w:firstLine="708"/>
        <w:rPr>
          <w:sz w:val="24"/>
        </w:rPr>
      </w:pPr>
      <w:r>
        <w:rPr>
          <w:sz w:val="24"/>
        </w:rPr>
        <w:t>добитися зменшення протягом п'яти років обсягів використання енергоресурсів у комунальній енергетиці та житлових будівлях на 20 відсотків;</w:t>
      </w:r>
    </w:p>
    <w:p w14:paraId="196786C3" w14:textId="77777777" w:rsidR="00F31329" w:rsidRDefault="005B5854">
      <w:pPr>
        <w:pStyle w:val="a4"/>
        <w:numPr>
          <w:ilvl w:val="0"/>
          <w:numId w:val="2"/>
        </w:numPr>
        <w:tabs>
          <w:tab w:val="left" w:pos="1016"/>
        </w:tabs>
        <w:ind w:right="287" w:firstLine="708"/>
        <w:rPr>
          <w:sz w:val="24"/>
        </w:rPr>
      </w:pPr>
      <w:r>
        <w:rPr>
          <w:sz w:val="24"/>
        </w:rPr>
        <w:t>забезпечити широку суспільну підтримку виконання основних завдань у рамках реформи житлово-комунального господарства.</w:t>
      </w:r>
    </w:p>
    <w:p w14:paraId="33A9B7B0" w14:textId="77777777" w:rsidR="00F31329" w:rsidRDefault="00F31329">
      <w:pPr>
        <w:pStyle w:val="a3"/>
        <w:ind w:left="0" w:firstLine="0"/>
      </w:pPr>
    </w:p>
    <w:p w14:paraId="10F8B468" w14:textId="77777777" w:rsidR="00F31329" w:rsidRDefault="00F31329">
      <w:pPr>
        <w:pStyle w:val="a3"/>
        <w:ind w:left="0" w:firstLine="0"/>
      </w:pPr>
    </w:p>
    <w:p w14:paraId="302DA89D" w14:textId="77777777" w:rsidR="00F31329" w:rsidRDefault="00F31329">
      <w:pPr>
        <w:pStyle w:val="a3"/>
        <w:ind w:left="0" w:firstLine="0"/>
      </w:pPr>
    </w:p>
    <w:p w14:paraId="62AA56AA" w14:textId="77777777" w:rsidR="00F31329" w:rsidRDefault="005B5854">
      <w:pPr>
        <w:pStyle w:val="a3"/>
        <w:tabs>
          <w:tab w:val="left" w:pos="7691"/>
        </w:tabs>
        <w:ind w:firstLine="0"/>
      </w:pPr>
      <w:r>
        <w:t>Міський</w:t>
      </w:r>
      <w:r>
        <w:rPr>
          <w:spacing w:val="-4"/>
        </w:rPr>
        <w:t xml:space="preserve"> </w:t>
      </w:r>
      <w:r>
        <w:rPr>
          <w:spacing w:val="-2"/>
        </w:rPr>
        <w:t>голова</w:t>
      </w:r>
      <w:r>
        <w:tab/>
        <w:t>Веліна</w:t>
      </w:r>
      <w:r>
        <w:rPr>
          <w:spacing w:val="-4"/>
        </w:rPr>
        <w:t xml:space="preserve"> </w:t>
      </w:r>
      <w:r>
        <w:rPr>
          <w:spacing w:val="-2"/>
        </w:rPr>
        <w:t>ЗАЯЦЬ</w:t>
      </w:r>
    </w:p>
    <w:sectPr w:rsidR="00F31329">
      <w:pgSz w:w="11910" w:h="16840"/>
      <w:pgMar w:top="760" w:right="566" w:bottom="280" w:left="155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F60"/>
    <w:multiLevelType w:val="multilevel"/>
    <w:tmpl w:val="84680040"/>
    <w:lvl w:ilvl="0">
      <w:start w:val="1"/>
      <w:numFmt w:val="decimal"/>
      <w:lvlText w:val="%1)"/>
      <w:lvlJc w:val="left"/>
      <w:pPr>
        <w:ind w:left="1409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41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447" w:hanging="31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495" w:hanging="31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43" w:hanging="31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1" w:hanging="31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39" w:hanging="31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87" w:hanging="312"/>
      </w:pPr>
      <w:rPr>
        <w:rFonts w:hint="default"/>
        <w:lang w:val="uk-UA" w:eastAsia="en-US" w:bidi="ar-SA"/>
      </w:rPr>
    </w:lvl>
  </w:abstractNum>
  <w:abstractNum w:abstractNumId="1">
    <w:nsid w:val="046B2003"/>
    <w:multiLevelType w:val="hybridMultilevel"/>
    <w:tmpl w:val="8988ADB6"/>
    <w:lvl w:ilvl="0" w:tplc="C42AF83A">
      <w:numFmt w:val="bullet"/>
      <w:lvlText w:val="-"/>
      <w:lvlJc w:val="left"/>
      <w:pPr>
        <w:ind w:left="14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BC46BE6">
      <w:numFmt w:val="bullet"/>
      <w:lvlText w:val="•"/>
      <w:lvlJc w:val="left"/>
      <w:pPr>
        <w:ind w:left="1104" w:hanging="264"/>
      </w:pPr>
      <w:rPr>
        <w:rFonts w:hint="default"/>
        <w:lang w:val="uk-UA" w:eastAsia="en-US" w:bidi="ar-SA"/>
      </w:rPr>
    </w:lvl>
    <w:lvl w:ilvl="2" w:tplc="C064472E">
      <w:numFmt w:val="bullet"/>
      <w:lvlText w:val="•"/>
      <w:lvlJc w:val="left"/>
      <w:pPr>
        <w:ind w:left="2068" w:hanging="264"/>
      </w:pPr>
      <w:rPr>
        <w:rFonts w:hint="default"/>
        <w:lang w:val="uk-UA" w:eastAsia="en-US" w:bidi="ar-SA"/>
      </w:rPr>
    </w:lvl>
    <w:lvl w:ilvl="3" w:tplc="2272C454">
      <w:numFmt w:val="bullet"/>
      <w:lvlText w:val="•"/>
      <w:lvlJc w:val="left"/>
      <w:pPr>
        <w:ind w:left="3032" w:hanging="264"/>
      </w:pPr>
      <w:rPr>
        <w:rFonts w:hint="default"/>
        <w:lang w:val="uk-UA" w:eastAsia="en-US" w:bidi="ar-SA"/>
      </w:rPr>
    </w:lvl>
    <w:lvl w:ilvl="4" w:tplc="417201C0">
      <w:numFmt w:val="bullet"/>
      <w:lvlText w:val="•"/>
      <w:lvlJc w:val="left"/>
      <w:pPr>
        <w:ind w:left="3997" w:hanging="264"/>
      </w:pPr>
      <w:rPr>
        <w:rFonts w:hint="default"/>
        <w:lang w:val="uk-UA" w:eastAsia="en-US" w:bidi="ar-SA"/>
      </w:rPr>
    </w:lvl>
    <w:lvl w:ilvl="5" w:tplc="9AE60BFE">
      <w:numFmt w:val="bullet"/>
      <w:lvlText w:val="•"/>
      <w:lvlJc w:val="left"/>
      <w:pPr>
        <w:ind w:left="4961" w:hanging="264"/>
      </w:pPr>
      <w:rPr>
        <w:rFonts w:hint="default"/>
        <w:lang w:val="uk-UA" w:eastAsia="en-US" w:bidi="ar-SA"/>
      </w:rPr>
    </w:lvl>
    <w:lvl w:ilvl="6" w:tplc="6AB039E2">
      <w:numFmt w:val="bullet"/>
      <w:lvlText w:val="•"/>
      <w:lvlJc w:val="left"/>
      <w:pPr>
        <w:ind w:left="5925" w:hanging="264"/>
      </w:pPr>
      <w:rPr>
        <w:rFonts w:hint="default"/>
        <w:lang w:val="uk-UA" w:eastAsia="en-US" w:bidi="ar-SA"/>
      </w:rPr>
    </w:lvl>
    <w:lvl w:ilvl="7" w:tplc="15C0E9E0">
      <w:numFmt w:val="bullet"/>
      <w:lvlText w:val="•"/>
      <w:lvlJc w:val="left"/>
      <w:pPr>
        <w:ind w:left="6890" w:hanging="264"/>
      </w:pPr>
      <w:rPr>
        <w:rFonts w:hint="default"/>
        <w:lang w:val="uk-UA" w:eastAsia="en-US" w:bidi="ar-SA"/>
      </w:rPr>
    </w:lvl>
    <w:lvl w:ilvl="8" w:tplc="F8B4CD64">
      <w:numFmt w:val="bullet"/>
      <w:lvlText w:val="•"/>
      <w:lvlJc w:val="left"/>
      <w:pPr>
        <w:ind w:left="7854" w:hanging="264"/>
      </w:pPr>
      <w:rPr>
        <w:rFonts w:hint="default"/>
        <w:lang w:val="uk-UA" w:eastAsia="en-US" w:bidi="ar-SA"/>
      </w:rPr>
    </w:lvl>
  </w:abstractNum>
  <w:abstractNum w:abstractNumId="2">
    <w:nsid w:val="20F87060"/>
    <w:multiLevelType w:val="hybridMultilevel"/>
    <w:tmpl w:val="ABA0A684"/>
    <w:lvl w:ilvl="0" w:tplc="C99AAE64">
      <w:numFmt w:val="bullet"/>
      <w:lvlText w:val="-"/>
      <w:lvlJc w:val="left"/>
      <w:pPr>
        <w:ind w:left="14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FDCACEA">
      <w:numFmt w:val="bullet"/>
      <w:lvlText w:val="•"/>
      <w:lvlJc w:val="left"/>
      <w:pPr>
        <w:ind w:left="1104" w:hanging="160"/>
      </w:pPr>
      <w:rPr>
        <w:rFonts w:hint="default"/>
        <w:lang w:val="uk-UA" w:eastAsia="en-US" w:bidi="ar-SA"/>
      </w:rPr>
    </w:lvl>
    <w:lvl w:ilvl="2" w:tplc="02AE1F42">
      <w:numFmt w:val="bullet"/>
      <w:lvlText w:val="•"/>
      <w:lvlJc w:val="left"/>
      <w:pPr>
        <w:ind w:left="2068" w:hanging="160"/>
      </w:pPr>
      <w:rPr>
        <w:rFonts w:hint="default"/>
        <w:lang w:val="uk-UA" w:eastAsia="en-US" w:bidi="ar-SA"/>
      </w:rPr>
    </w:lvl>
    <w:lvl w:ilvl="3" w:tplc="91A60064">
      <w:numFmt w:val="bullet"/>
      <w:lvlText w:val="•"/>
      <w:lvlJc w:val="left"/>
      <w:pPr>
        <w:ind w:left="3032" w:hanging="160"/>
      </w:pPr>
      <w:rPr>
        <w:rFonts w:hint="default"/>
        <w:lang w:val="uk-UA" w:eastAsia="en-US" w:bidi="ar-SA"/>
      </w:rPr>
    </w:lvl>
    <w:lvl w:ilvl="4" w:tplc="7A6AC5A4">
      <w:numFmt w:val="bullet"/>
      <w:lvlText w:val="•"/>
      <w:lvlJc w:val="left"/>
      <w:pPr>
        <w:ind w:left="3997" w:hanging="160"/>
      </w:pPr>
      <w:rPr>
        <w:rFonts w:hint="default"/>
        <w:lang w:val="uk-UA" w:eastAsia="en-US" w:bidi="ar-SA"/>
      </w:rPr>
    </w:lvl>
    <w:lvl w:ilvl="5" w:tplc="C3B6B3CA">
      <w:numFmt w:val="bullet"/>
      <w:lvlText w:val="•"/>
      <w:lvlJc w:val="left"/>
      <w:pPr>
        <w:ind w:left="4961" w:hanging="160"/>
      </w:pPr>
      <w:rPr>
        <w:rFonts w:hint="default"/>
        <w:lang w:val="uk-UA" w:eastAsia="en-US" w:bidi="ar-SA"/>
      </w:rPr>
    </w:lvl>
    <w:lvl w:ilvl="6" w:tplc="D1D47230">
      <w:numFmt w:val="bullet"/>
      <w:lvlText w:val="•"/>
      <w:lvlJc w:val="left"/>
      <w:pPr>
        <w:ind w:left="5925" w:hanging="160"/>
      </w:pPr>
      <w:rPr>
        <w:rFonts w:hint="default"/>
        <w:lang w:val="uk-UA" w:eastAsia="en-US" w:bidi="ar-SA"/>
      </w:rPr>
    </w:lvl>
    <w:lvl w:ilvl="7" w:tplc="1862B12E">
      <w:numFmt w:val="bullet"/>
      <w:lvlText w:val="•"/>
      <w:lvlJc w:val="left"/>
      <w:pPr>
        <w:ind w:left="6890" w:hanging="160"/>
      </w:pPr>
      <w:rPr>
        <w:rFonts w:hint="default"/>
        <w:lang w:val="uk-UA" w:eastAsia="en-US" w:bidi="ar-SA"/>
      </w:rPr>
    </w:lvl>
    <w:lvl w:ilvl="8" w:tplc="C5B8ADDE">
      <w:numFmt w:val="bullet"/>
      <w:lvlText w:val="•"/>
      <w:lvlJc w:val="left"/>
      <w:pPr>
        <w:ind w:left="7854" w:hanging="160"/>
      </w:pPr>
      <w:rPr>
        <w:rFonts w:hint="default"/>
        <w:lang w:val="uk-UA" w:eastAsia="en-US" w:bidi="ar-SA"/>
      </w:rPr>
    </w:lvl>
  </w:abstractNum>
  <w:abstractNum w:abstractNumId="3">
    <w:nsid w:val="26FB134B"/>
    <w:multiLevelType w:val="hybridMultilevel"/>
    <w:tmpl w:val="C2FCB2B4"/>
    <w:lvl w:ilvl="0" w:tplc="360A7BD6">
      <w:start w:val="1"/>
      <w:numFmt w:val="decimal"/>
      <w:lvlText w:val="%1."/>
      <w:lvlJc w:val="left"/>
      <w:pPr>
        <w:ind w:left="155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2C2C20B6">
      <w:numFmt w:val="bullet"/>
      <w:lvlText w:val="•"/>
      <w:lvlJc w:val="left"/>
      <w:pPr>
        <w:ind w:left="2382" w:hanging="708"/>
      </w:pPr>
      <w:rPr>
        <w:rFonts w:hint="default"/>
        <w:lang w:val="uk-UA" w:eastAsia="en-US" w:bidi="ar-SA"/>
      </w:rPr>
    </w:lvl>
    <w:lvl w:ilvl="2" w:tplc="60E252BA">
      <w:numFmt w:val="bullet"/>
      <w:lvlText w:val="•"/>
      <w:lvlJc w:val="left"/>
      <w:pPr>
        <w:ind w:left="3204" w:hanging="708"/>
      </w:pPr>
      <w:rPr>
        <w:rFonts w:hint="default"/>
        <w:lang w:val="uk-UA" w:eastAsia="en-US" w:bidi="ar-SA"/>
      </w:rPr>
    </w:lvl>
    <w:lvl w:ilvl="3" w:tplc="F9A4D522">
      <w:numFmt w:val="bullet"/>
      <w:lvlText w:val="•"/>
      <w:lvlJc w:val="left"/>
      <w:pPr>
        <w:ind w:left="4026" w:hanging="708"/>
      </w:pPr>
      <w:rPr>
        <w:rFonts w:hint="default"/>
        <w:lang w:val="uk-UA" w:eastAsia="en-US" w:bidi="ar-SA"/>
      </w:rPr>
    </w:lvl>
    <w:lvl w:ilvl="4" w:tplc="1A767C6A">
      <w:numFmt w:val="bullet"/>
      <w:lvlText w:val="•"/>
      <w:lvlJc w:val="left"/>
      <w:pPr>
        <w:ind w:left="4849" w:hanging="708"/>
      </w:pPr>
      <w:rPr>
        <w:rFonts w:hint="default"/>
        <w:lang w:val="uk-UA" w:eastAsia="en-US" w:bidi="ar-SA"/>
      </w:rPr>
    </w:lvl>
    <w:lvl w:ilvl="5" w:tplc="62F26B78">
      <w:numFmt w:val="bullet"/>
      <w:lvlText w:val="•"/>
      <w:lvlJc w:val="left"/>
      <w:pPr>
        <w:ind w:left="5671" w:hanging="708"/>
      </w:pPr>
      <w:rPr>
        <w:rFonts w:hint="default"/>
        <w:lang w:val="uk-UA" w:eastAsia="en-US" w:bidi="ar-SA"/>
      </w:rPr>
    </w:lvl>
    <w:lvl w:ilvl="6" w:tplc="44C6E4A2">
      <w:numFmt w:val="bullet"/>
      <w:lvlText w:val="•"/>
      <w:lvlJc w:val="left"/>
      <w:pPr>
        <w:ind w:left="6493" w:hanging="708"/>
      </w:pPr>
      <w:rPr>
        <w:rFonts w:hint="default"/>
        <w:lang w:val="uk-UA" w:eastAsia="en-US" w:bidi="ar-SA"/>
      </w:rPr>
    </w:lvl>
    <w:lvl w:ilvl="7" w:tplc="DFA09624">
      <w:numFmt w:val="bullet"/>
      <w:lvlText w:val="•"/>
      <w:lvlJc w:val="left"/>
      <w:pPr>
        <w:ind w:left="7316" w:hanging="708"/>
      </w:pPr>
      <w:rPr>
        <w:rFonts w:hint="default"/>
        <w:lang w:val="uk-UA" w:eastAsia="en-US" w:bidi="ar-SA"/>
      </w:rPr>
    </w:lvl>
    <w:lvl w:ilvl="8" w:tplc="8D22CEA4">
      <w:numFmt w:val="bullet"/>
      <w:lvlText w:val="•"/>
      <w:lvlJc w:val="left"/>
      <w:pPr>
        <w:ind w:left="8138" w:hanging="708"/>
      </w:pPr>
      <w:rPr>
        <w:rFonts w:hint="default"/>
        <w:lang w:val="uk-UA" w:eastAsia="en-US" w:bidi="ar-SA"/>
      </w:rPr>
    </w:lvl>
  </w:abstractNum>
  <w:abstractNum w:abstractNumId="4">
    <w:nsid w:val="35B94868"/>
    <w:multiLevelType w:val="hybridMultilevel"/>
    <w:tmpl w:val="ED4039F2"/>
    <w:lvl w:ilvl="0" w:tplc="8A626086">
      <w:numFmt w:val="bullet"/>
      <w:lvlText w:val="-"/>
      <w:lvlJc w:val="left"/>
      <w:pPr>
        <w:ind w:left="141" w:hanging="2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924E5590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2" w:tplc="057A96A4">
      <w:numFmt w:val="bullet"/>
      <w:lvlText w:val="•"/>
      <w:lvlJc w:val="left"/>
      <w:pPr>
        <w:ind w:left="2068" w:hanging="268"/>
      </w:pPr>
      <w:rPr>
        <w:rFonts w:hint="default"/>
        <w:lang w:val="uk-UA" w:eastAsia="en-US" w:bidi="ar-SA"/>
      </w:rPr>
    </w:lvl>
    <w:lvl w:ilvl="3" w:tplc="B9BAAA7C">
      <w:numFmt w:val="bullet"/>
      <w:lvlText w:val="•"/>
      <w:lvlJc w:val="left"/>
      <w:pPr>
        <w:ind w:left="3032" w:hanging="268"/>
      </w:pPr>
      <w:rPr>
        <w:rFonts w:hint="default"/>
        <w:lang w:val="uk-UA" w:eastAsia="en-US" w:bidi="ar-SA"/>
      </w:rPr>
    </w:lvl>
    <w:lvl w:ilvl="4" w:tplc="D762540A">
      <w:numFmt w:val="bullet"/>
      <w:lvlText w:val="•"/>
      <w:lvlJc w:val="left"/>
      <w:pPr>
        <w:ind w:left="3997" w:hanging="268"/>
      </w:pPr>
      <w:rPr>
        <w:rFonts w:hint="default"/>
        <w:lang w:val="uk-UA" w:eastAsia="en-US" w:bidi="ar-SA"/>
      </w:rPr>
    </w:lvl>
    <w:lvl w:ilvl="5" w:tplc="6FDE03B4">
      <w:numFmt w:val="bullet"/>
      <w:lvlText w:val="•"/>
      <w:lvlJc w:val="left"/>
      <w:pPr>
        <w:ind w:left="4961" w:hanging="268"/>
      </w:pPr>
      <w:rPr>
        <w:rFonts w:hint="default"/>
        <w:lang w:val="uk-UA" w:eastAsia="en-US" w:bidi="ar-SA"/>
      </w:rPr>
    </w:lvl>
    <w:lvl w:ilvl="6" w:tplc="917CB79A">
      <w:numFmt w:val="bullet"/>
      <w:lvlText w:val="•"/>
      <w:lvlJc w:val="left"/>
      <w:pPr>
        <w:ind w:left="5925" w:hanging="268"/>
      </w:pPr>
      <w:rPr>
        <w:rFonts w:hint="default"/>
        <w:lang w:val="uk-UA" w:eastAsia="en-US" w:bidi="ar-SA"/>
      </w:rPr>
    </w:lvl>
    <w:lvl w:ilvl="7" w:tplc="19ECD980">
      <w:numFmt w:val="bullet"/>
      <w:lvlText w:val="•"/>
      <w:lvlJc w:val="left"/>
      <w:pPr>
        <w:ind w:left="6890" w:hanging="268"/>
      </w:pPr>
      <w:rPr>
        <w:rFonts w:hint="default"/>
        <w:lang w:val="uk-UA" w:eastAsia="en-US" w:bidi="ar-SA"/>
      </w:rPr>
    </w:lvl>
    <w:lvl w:ilvl="8" w:tplc="A74C9E7E">
      <w:numFmt w:val="bullet"/>
      <w:lvlText w:val="•"/>
      <w:lvlJc w:val="left"/>
      <w:pPr>
        <w:ind w:left="7854" w:hanging="268"/>
      </w:pPr>
      <w:rPr>
        <w:rFonts w:hint="default"/>
        <w:lang w:val="uk-UA" w:eastAsia="en-US" w:bidi="ar-SA"/>
      </w:rPr>
    </w:lvl>
  </w:abstractNum>
  <w:abstractNum w:abstractNumId="5">
    <w:nsid w:val="4D753424"/>
    <w:multiLevelType w:val="multilevel"/>
    <w:tmpl w:val="2A34842E"/>
    <w:lvl w:ilvl="0">
      <w:start w:val="2"/>
      <w:numFmt w:val="decimal"/>
      <w:lvlText w:val="%1"/>
      <w:lvlJc w:val="left"/>
      <w:pPr>
        <w:ind w:left="4150" w:hanging="42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5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5284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846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409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971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33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096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58" w:hanging="420"/>
      </w:pPr>
      <w:rPr>
        <w:rFonts w:hint="default"/>
        <w:lang w:val="uk-UA" w:eastAsia="en-US" w:bidi="ar-SA"/>
      </w:rPr>
    </w:lvl>
  </w:abstractNum>
  <w:abstractNum w:abstractNumId="6">
    <w:nsid w:val="513D501D"/>
    <w:multiLevelType w:val="hybridMultilevel"/>
    <w:tmpl w:val="79C296BC"/>
    <w:lvl w:ilvl="0" w:tplc="1E74B0BE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ED72C5BA">
      <w:numFmt w:val="bullet"/>
      <w:lvlText w:val="•"/>
      <w:lvlJc w:val="left"/>
      <w:pPr>
        <w:ind w:left="1104" w:hanging="140"/>
      </w:pPr>
      <w:rPr>
        <w:rFonts w:hint="default"/>
        <w:lang w:val="uk-UA" w:eastAsia="en-US" w:bidi="ar-SA"/>
      </w:rPr>
    </w:lvl>
    <w:lvl w:ilvl="2" w:tplc="02921CCA">
      <w:numFmt w:val="bullet"/>
      <w:lvlText w:val="•"/>
      <w:lvlJc w:val="left"/>
      <w:pPr>
        <w:ind w:left="2068" w:hanging="140"/>
      </w:pPr>
      <w:rPr>
        <w:rFonts w:hint="default"/>
        <w:lang w:val="uk-UA" w:eastAsia="en-US" w:bidi="ar-SA"/>
      </w:rPr>
    </w:lvl>
    <w:lvl w:ilvl="3" w:tplc="D00013E0">
      <w:numFmt w:val="bullet"/>
      <w:lvlText w:val="•"/>
      <w:lvlJc w:val="left"/>
      <w:pPr>
        <w:ind w:left="3032" w:hanging="140"/>
      </w:pPr>
      <w:rPr>
        <w:rFonts w:hint="default"/>
        <w:lang w:val="uk-UA" w:eastAsia="en-US" w:bidi="ar-SA"/>
      </w:rPr>
    </w:lvl>
    <w:lvl w:ilvl="4" w:tplc="B9B61232">
      <w:numFmt w:val="bullet"/>
      <w:lvlText w:val="•"/>
      <w:lvlJc w:val="left"/>
      <w:pPr>
        <w:ind w:left="3997" w:hanging="140"/>
      </w:pPr>
      <w:rPr>
        <w:rFonts w:hint="default"/>
        <w:lang w:val="uk-UA" w:eastAsia="en-US" w:bidi="ar-SA"/>
      </w:rPr>
    </w:lvl>
    <w:lvl w:ilvl="5" w:tplc="4406F310">
      <w:numFmt w:val="bullet"/>
      <w:lvlText w:val="•"/>
      <w:lvlJc w:val="left"/>
      <w:pPr>
        <w:ind w:left="4961" w:hanging="140"/>
      </w:pPr>
      <w:rPr>
        <w:rFonts w:hint="default"/>
        <w:lang w:val="uk-UA" w:eastAsia="en-US" w:bidi="ar-SA"/>
      </w:rPr>
    </w:lvl>
    <w:lvl w:ilvl="6" w:tplc="3AE4BFD6">
      <w:numFmt w:val="bullet"/>
      <w:lvlText w:val="•"/>
      <w:lvlJc w:val="left"/>
      <w:pPr>
        <w:ind w:left="5925" w:hanging="140"/>
      </w:pPr>
      <w:rPr>
        <w:rFonts w:hint="default"/>
        <w:lang w:val="uk-UA" w:eastAsia="en-US" w:bidi="ar-SA"/>
      </w:rPr>
    </w:lvl>
    <w:lvl w:ilvl="7" w:tplc="23AE0F66">
      <w:numFmt w:val="bullet"/>
      <w:lvlText w:val="•"/>
      <w:lvlJc w:val="left"/>
      <w:pPr>
        <w:ind w:left="6890" w:hanging="140"/>
      </w:pPr>
      <w:rPr>
        <w:rFonts w:hint="default"/>
        <w:lang w:val="uk-UA" w:eastAsia="en-US" w:bidi="ar-SA"/>
      </w:rPr>
    </w:lvl>
    <w:lvl w:ilvl="8" w:tplc="396A0FCE">
      <w:numFmt w:val="bullet"/>
      <w:lvlText w:val="•"/>
      <w:lvlJc w:val="left"/>
      <w:pPr>
        <w:ind w:left="7854" w:hanging="140"/>
      </w:pPr>
      <w:rPr>
        <w:rFonts w:hint="default"/>
        <w:lang w:val="uk-UA" w:eastAsia="en-US" w:bidi="ar-SA"/>
      </w:rPr>
    </w:lvl>
  </w:abstractNum>
  <w:abstractNum w:abstractNumId="7">
    <w:nsid w:val="59927383"/>
    <w:multiLevelType w:val="hybridMultilevel"/>
    <w:tmpl w:val="638A06B6"/>
    <w:lvl w:ilvl="0" w:tplc="CF2A3078">
      <w:start w:val="1"/>
      <w:numFmt w:val="decimal"/>
      <w:lvlText w:val="%1."/>
      <w:lvlJc w:val="left"/>
      <w:pPr>
        <w:ind w:left="14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21E9ECE">
      <w:numFmt w:val="bullet"/>
      <w:lvlText w:val="-"/>
      <w:lvlJc w:val="left"/>
      <w:pPr>
        <w:ind w:left="14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 w:tplc="EECCA226">
      <w:numFmt w:val="bullet"/>
      <w:lvlText w:val="•"/>
      <w:lvlJc w:val="left"/>
      <w:pPr>
        <w:ind w:left="2068" w:hanging="228"/>
      </w:pPr>
      <w:rPr>
        <w:rFonts w:hint="default"/>
        <w:lang w:val="uk-UA" w:eastAsia="en-US" w:bidi="ar-SA"/>
      </w:rPr>
    </w:lvl>
    <w:lvl w:ilvl="3" w:tplc="0D06E7C8">
      <w:numFmt w:val="bullet"/>
      <w:lvlText w:val="•"/>
      <w:lvlJc w:val="left"/>
      <w:pPr>
        <w:ind w:left="3032" w:hanging="228"/>
      </w:pPr>
      <w:rPr>
        <w:rFonts w:hint="default"/>
        <w:lang w:val="uk-UA" w:eastAsia="en-US" w:bidi="ar-SA"/>
      </w:rPr>
    </w:lvl>
    <w:lvl w:ilvl="4" w:tplc="8CF401D6">
      <w:numFmt w:val="bullet"/>
      <w:lvlText w:val="•"/>
      <w:lvlJc w:val="left"/>
      <w:pPr>
        <w:ind w:left="3997" w:hanging="228"/>
      </w:pPr>
      <w:rPr>
        <w:rFonts w:hint="default"/>
        <w:lang w:val="uk-UA" w:eastAsia="en-US" w:bidi="ar-SA"/>
      </w:rPr>
    </w:lvl>
    <w:lvl w:ilvl="5" w:tplc="B21C854C">
      <w:numFmt w:val="bullet"/>
      <w:lvlText w:val="•"/>
      <w:lvlJc w:val="left"/>
      <w:pPr>
        <w:ind w:left="4961" w:hanging="228"/>
      </w:pPr>
      <w:rPr>
        <w:rFonts w:hint="default"/>
        <w:lang w:val="uk-UA" w:eastAsia="en-US" w:bidi="ar-SA"/>
      </w:rPr>
    </w:lvl>
    <w:lvl w:ilvl="6" w:tplc="308AA18A">
      <w:numFmt w:val="bullet"/>
      <w:lvlText w:val="•"/>
      <w:lvlJc w:val="left"/>
      <w:pPr>
        <w:ind w:left="5925" w:hanging="228"/>
      </w:pPr>
      <w:rPr>
        <w:rFonts w:hint="default"/>
        <w:lang w:val="uk-UA" w:eastAsia="en-US" w:bidi="ar-SA"/>
      </w:rPr>
    </w:lvl>
    <w:lvl w:ilvl="7" w:tplc="BB928B02">
      <w:numFmt w:val="bullet"/>
      <w:lvlText w:val="•"/>
      <w:lvlJc w:val="left"/>
      <w:pPr>
        <w:ind w:left="6890" w:hanging="228"/>
      </w:pPr>
      <w:rPr>
        <w:rFonts w:hint="default"/>
        <w:lang w:val="uk-UA" w:eastAsia="en-US" w:bidi="ar-SA"/>
      </w:rPr>
    </w:lvl>
    <w:lvl w:ilvl="8" w:tplc="49F22E0E">
      <w:numFmt w:val="bullet"/>
      <w:lvlText w:val="•"/>
      <w:lvlJc w:val="left"/>
      <w:pPr>
        <w:ind w:left="7854" w:hanging="228"/>
      </w:pPr>
      <w:rPr>
        <w:rFonts w:hint="default"/>
        <w:lang w:val="uk-UA" w:eastAsia="en-US" w:bidi="ar-SA"/>
      </w:rPr>
    </w:lvl>
  </w:abstractNum>
  <w:abstractNum w:abstractNumId="8">
    <w:nsid w:val="6920499D"/>
    <w:multiLevelType w:val="hybridMultilevel"/>
    <w:tmpl w:val="FFA62CB4"/>
    <w:lvl w:ilvl="0" w:tplc="7BFC0D6A">
      <w:start w:val="1"/>
      <w:numFmt w:val="decimal"/>
      <w:lvlText w:val="%1."/>
      <w:lvlJc w:val="left"/>
      <w:pPr>
        <w:ind w:left="10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04BAAC36">
      <w:numFmt w:val="bullet"/>
      <w:lvlText w:val="•"/>
      <w:lvlJc w:val="left"/>
      <w:pPr>
        <w:ind w:left="1968" w:hanging="240"/>
      </w:pPr>
      <w:rPr>
        <w:rFonts w:hint="default"/>
        <w:lang w:val="uk-UA" w:eastAsia="en-US" w:bidi="ar-SA"/>
      </w:rPr>
    </w:lvl>
    <w:lvl w:ilvl="2" w:tplc="482E7DB4">
      <w:numFmt w:val="bullet"/>
      <w:lvlText w:val="•"/>
      <w:lvlJc w:val="left"/>
      <w:pPr>
        <w:ind w:left="2836" w:hanging="240"/>
      </w:pPr>
      <w:rPr>
        <w:rFonts w:hint="default"/>
        <w:lang w:val="uk-UA" w:eastAsia="en-US" w:bidi="ar-SA"/>
      </w:rPr>
    </w:lvl>
    <w:lvl w:ilvl="3" w:tplc="071885B4">
      <w:numFmt w:val="bullet"/>
      <w:lvlText w:val="•"/>
      <w:lvlJc w:val="left"/>
      <w:pPr>
        <w:ind w:left="3704" w:hanging="240"/>
      </w:pPr>
      <w:rPr>
        <w:rFonts w:hint="default"/>
        <w:lang w:val="uk-UA" w:eastAsia="en-US" w:bidi="ar-SA"/>
      </w:rPr>
    </w:lvl>
    <w:lvl w:ilvl="4" w:tplc="E6E69360">
      <w:numFmt w:val="bullet"/>
      <w:lvlText w:val="•"/>
      <w:lvlJc w:val="left"/>
      <w:pPr>
        <w:ind w:left="4573" w:hanging="240"/>
      </w:pPr>
      <w:rPr>
        <w:rFonts w:hint="default"/>
        <w:lang w:val="uk-UA" w:eastAsia="en-US" w:bidi="ar-SA"/>
      </w:rPr>
    </w:lvl>
    <w:lvl w:ilvl="5" w:tplc="333846A6">
      <w:numFmt w:val="bullet"/>
      <w:lvlText w:val="•"/>
      <w:lvlJc w:val="left"/>
      <w:pPr>
        <w:ind w:left="5441" w:hanging="240"/>
      </w:pPr>
      <w:rPr>
        <w:rFonts w:hint="default"/>
        <w:lang w:val="uk-UA" w:eastAsia="en-US" w:bidi="ar-SA"/>
      </w:rPr>
    </w:lvl>
    <w:lvl w:ilvl="6" w:tplc="CF046BA2">
      <w:numFmt w:val="bullet"/>
      <w:lvlText w:val="•"/>
      <w:lvlJc w:val="left"/>
      <w:pPr>
        <w:ind w:left="6309" w:hanging="240"/>
      </w:pPr>
      <w:rPr>
        <w:rFonts w:hint="default"/>
        <w:lang w:val="uk-UA" w:eastAsia="en-US" w:bidi="ar-SA"/>
      </w:rPr>
    </w:lvl>
    <w:lvl w:ilvl="7" w:tplc="9502F5B4">
      <w:numFmt w:val="bullet"/>
      <w:lvlText w:val="•"/>
      <w:lvlJc w:val="left"/>
      <w:pPr>
        <w:ind w:left="7178" w:hanging="240"/>
      </w:pPr>
      <w:rPr>
        <w:rFonts w:hint="default"/>
        <w:lang w:val="uk-UA" w:eastAsia="en-US" w:bidi="ar-SA"/>
      </w:rPr>
    </w:lvl>
    <w:lvl w:ilvl="8" w:tplc="964EB26C">
      <w:numFmt w:val="bullet"/>
      <w:lvlText w:val="•"/>
      <w:lvlJc w:val="left"/>
      <w:pPr>
        <w:ind w:left="8046" w:hanging="240"/>
      </w:pPr>
      <w:rPr>
        <w:rFonts w:hint="default"/>
        <w:lang w:val="uk-UA" w:eastAsia="en-US" w:bidi="ar-SA"/>
      </w:rPr>
    </w:lvl>
  </w:abstractNum>
  <w:abstractNum w:abstractNumId="9">
    <w:nsid w:val="78EF3154"/>
    <w:multiLevelType w:val="hybridMultilevel"/>
    <w:tmpl w:val="61545A5A"/>
    <w:lvl w:ilvl="0" w:tplc="84005826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uk-UA" w:eastAsia="en-US" w:bidi="ar-SA"/>
      </w:rPr>
    </w:lvl>
    <w:lvl w:ilvl="1" w:tplc="3C18B952">
      <w:numFmt w:val="bullet"/>
      <w:lvlText w:val="•"/>
      <w:lvlJc w:val="left"/>
      <w:pPr>
        <w:ind w:left="1104" w:hanging="181"/>
      </w:pPr>
      <w:rPr>
        <w:rFonts w:hint="default"/>
        <w:lang w:val="uk-UA" w:eastAsia="en-US" w:bidi="ar-SA"/>
      </w:rPr>
    </w:lvl>
    <w:lvl w:ilvl="2" w:tplc="0F908368">
      <w:numFmt w:val="bullet"/>
      <w:lvlText w:val="•"/>
      <w:lvlJc w:val="left"/>
      <w:pPr>
        <w:ind w:left="2068" w:hanging="181"/>
      </w:pPr>
      <w:rPr>
        <w:rFonts w:hint="default"/>
        <w:lang w:val="uk-UA" w:eastAsia="en-US" w:bidi="ar-SA"/>
      </w:rPr>
    </w:lvl>
    <w:lvl w:ilvl="3" w:tplc="A6E65CC2">
      <w:numFmt w:val="bullet"/>
      <w:lvlText w:val="•"/>
      <w:lvlJc w:val="left"/>
      <w:pPr>
        <w:ind w:left="3032" w:hanging="181"/>
      </w:pPr>
      <w:rPr>
        <w:rFonts w:hint="default"/>
        <w:lang w:val="uk-UA" w:eastAsia="en-US" w:bidi="ar-SA"/>
      </w:rPr>
    </w:lvl>
    <w:lvl w:ilvl="4" w:tplc="D4463480">
      <w:numFmt w:val="bullet"/>
      <w:lvlText w:val="•"/>
      <w:lvlJc w:val="left"/>
      <w:pPr>
        <w:ind w:left="3997" w:hanging="181"/>
      </w:pPr>
      <w:rPr>
        <w:rFonts w:hint="default"/>
        <w:lang w:val="uk-UA" w:eastAsia="en-US" w:bidi="ar-SA"/>
      </w:rPr>
    </w:lvl>
    <w:lvl w:ilvl="5" w:tplc="7D6C306A">
      <w:numFmt w:val="bullet"/>
      <w:lvlText w:val="•"/>
      <w:lvlJc w:val="left"/>
      <w:pPr>
        <w:ind w:left="4961" w:hanging="181"/>
      </w:pPr>
      <w:rPr>
        <w:rFonts w:hint="default"/>
        <w:lang w:val="uk-UA" w:eastAsia="en-US" w:bidi="ar-SA"/>
      </w:rPr>
    </w:lvl>
    <w:lvl w:ilvl="6" w:tplc="D1A6729C">
      <w:numFmt w:val="bullet"/>
      <w:lvlText w:val="•"/>
      <w:lvlJc w:val="left"/>
      <w:pPr>
        <w:ind w:left="5925" w:hanging="181"/>
      </w:pPr>
      <w:rPr>
        <w:rFonts w:hint="default"/>
        <w:lang w:val="uk-UA" w:eastAsia="en-US" w:bidi="ar-SA"/>
      </w:rPr>
    </w:lvl>
    <w:lvl w:ilvl="7" w:tplc="2984F688">
      <w:numFmt w:val="bullet"/>
      <w:lvlText w:val="•"/>
      <w:lvlJc w:val="left"/>
      <w:pPr>
        <w:ind w:left="6890" w:hanging="181"/>
      </w:pPr>
      <w:rPr>
        <w:rFonts w:hint="default"/>
        <w:lang w:val="uk-UA" w:eastAsia="en-US" w:bidi="ar-SA"/>
      </w:rPr>
    </w:lvl>
    <w:lvl w:ilvl="8" w:tplc="70F27AEC">
      <w:numFmt w:val="bullet"/>
      <w:lvlText w:val="•"/>
      <w:lvlJc w:val="left"/>
      <w:pPr>
        <w:ind w:left="7854" w:hanging="181"/>
      </w:pPr>
      <w:rPr>
        <w:rFonts w:hint="default"/>
        <w:lang w:val="uk-UA" w:eastAsia="en-US" w:bidi="ar-SA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29"/>
    <w:rsid w:val="0016201F"/>
    <w:rsid w:val="001E6E01"/>
    <w:rsid w:val="003C0581"/>
    <w:rsid w:val="003F19E0"/>
    <w:rsid w:val="0044742E"/>
    <w:rsid w:val="005B5854"/>
    <w:rsid w:val="005C3479"/>
    <w:rsid w:val="005E36E1"/>
    <w:rsid w:val="00776D28"/>
    <w:rsid w:val="00812C1D"/>
    <w:rsid w:val="00A73674"/>
    <w:rsid w:val="00C53E6F"/>
    <w:rsid w:val="00DC24B6"/>
    <w:rsid w:val="00F3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9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566" w:right="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6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1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566" w:right="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6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2767</Words>
  <Characters>15774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SPecialiST RePack</Company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VSI</dc:creator>
  <cp:lastModifiedBy>User</cp:lastModifiedBy>
  <cp:revision>7</cp:revision>
  <dcterms:created xsi:type="dcterms:W3CDTF">2025-11-26T12:51:00Z</dcterms:created>
  <dcterms:modified xsi:type="dcterms:W3CDTF">2025-12-04T10:02:00Z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